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82D7E" w14:textId="059D5DC2" w:rsidR="00A57AEF" w:rsidRPr="009D4F60" w:rsidRDefault="00A57AEF" w:rsidP="00ED69D1">
      <w:pPr>
        <w:pStyle w:val="GvdeMetni"/>
        <w:spacing w:before="0"/>
        <w:ind w:right="2407"/>
        <w:jc w:val="center"/>
        <w:rPr>
          <w:lang w:val="en-GB"/>
        </w:rPr>
      </w:pPr>
      <w:r w:rsidRPr="009D4F60">
        <w:rPr>
          <w:lang w:val="en-GB"/>
        </w:rPr>
        <w:t>ESKİŞEHİR OSMANGAZİ UN</w:t>
      </w:r>
      <w:r w:rsidR="009D4F60" w:rsidRPr="009D4F60">
        <w:rPr>
          <w:lang w:val="en-GB"/>
        </w:rPr>
        <w:t>I</w:t>
      </w:r>
      <w:r w:rsidRPr="009D4F60">
        <w:rPr>
          <w:lang w:val="en-GB"/>
        </w:rPr>
        <w:t>VERSİTY AGRİCULTURE FACULTY</w:t>
      </w:r>
    </w:p>
    <w:p w14:paraId="521139FF" w14:textId="147C5BBD" w:rsidR="00A57AEF" w:rsidRPr="009D4F60" w:rsidRDefault="00A57AEF" w:rsidP="00ED69D1">
      <w:pPr>
        <w:pStyle w:val="GvdeMetni"/>
        <w:spacing w:before="0"/>
        <w:ind w:right="2407"/>
        <w:jc w:val="center"/>
        <w:rPr>
          <w:lang w:val="en-GB"/>
        </w:rPr>
      </w:pPr>
      <w:r w:rsidRPr="009D4F60">
        <w:rPr>
          <w:lang w:val="en-GB"/>
        </w:rPr>
        <w:t>HORTİCULTURE DEPARTMENT</w:t>
      </w:r>
    </w:p>
    <w:p w14:paraId="43262C06" w14:textId="0AB4B85B" w:rsidR="008D1F16" w:rsidRPr="009D4F60" w:rsidRDefault="00000000" w:rsidP="00ED69D1">
      <w:pPr>
        <w:pStyle w:val="GvdeMetni"/>
        <w:spacing w:before="0"/>
        <w:ind w:right="2407"/>
        <w:jc w:val="center"/>
        <w:rPr>
          <w:lang w:val="en-GB"/>
        </w:rPr>
      </w:pPr>
      <w:r w:rsidRPr="009D4F60">
        <w:rPr>
          <w:lang w:val="en-GB"/>
        </w:rPr>
        <w:t>BAHÇE BİTKİLERİ BÖLÜMÜ</w:t>
      </w:r>
    </w:p>
    <w:p w14:paraId="7ED48F87" w14:textId="77777777" w:rsidR="009D4F60" w:rsidRPr="009D4F60" w:rsidRDefault="009D4F60" w:rsidP="009D4F60">
      <w:pPr>
        <w:pStyle w:val="GvdeMetni"/>
        <w:ind w:right="2407"/>
        <w:jc w:val="center"/>
        <w:rPr>
          <w:lang w:val="en-GB"/>
        </w:rPr>
      </w:pPr>
      <w:r w:rsidRPr="009D4F60">
        <w:rPr>
          <w:lang w:val="en-GB"/>
        </w:rPr>
        <w:t>PROGRAM OUTCOMES – TYYÇ ASSOCIATIONS</w:t>
      </w:r>
    </w:p>
    <w:p w14:paraId="7F0AAF6A" w14:textId="440C8913" w:rsidR="009D4F60" w:rsidRPr="009D4F60" w:rsidRDefault="009D4F60" w:rsidP="009D4F60">
      <w:pPr>
        <w:pStyle w:val="GvdeMetni"/>
        <w:ind w:right="805" w:hanging="1698"/>
        <w:jc w:val="center"/>
        <w:rPr>
          <w:lang w:val="en-GB"/>
        </w:rPr>
      </w:pPr>
      <w:r w:rsidRPr="009D4F60">
        <w:rPr>
          <w:lang w:val="en-GB"/>
        </w:rPr>
        <w:t xml:space="preserve">6TH LEVEL (UNDERGRADUATE </w:t>
      </w:r>
      <w:r w:rsidRPr="009D4F60">
        <w:rPr>
          <w:lang w:val="en-GB"/>
        </w:rPr>
        <w:t xml:space="preserve">EDUCATION) – </w:t>
      </w:r>
      <w:r w:rsidRPr="009D4F60">
        <w:rPr>
          <w:lang w:val="en-GB"/>
        </w:rPr>
        <w:t>ACADEMIC WEIGHTED</w:t>
      </w:r>
    </w:p>
    <w:p w14:paraId="5DB796D0" w14:textId="77777777" w:rsidR="008D1F16" w:rsidRPr="009D4F60" w:rsidRDefault="008D1F16">
      <w:pPr>
        <w:spacing w:before="2"/>
        <w:rPr>
          <w:b/>
          <w:sz w:val="15"/>
          <w:lang w:val="en-GB"/>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2"/>
        <w:gridCol w:w="1335"/>
        <w:gridCol w:w="3428"/>
        <w:gridCol w:w="1399"/>
        <w:gridCol w:w="847"/>
        <w:gridCol w:w="843"/>
      </w:tblGrid>
      <w:tr w:rsidR="008D1F16" w:rsidRPr="009D4F60" w14:paraId="550E1F2E" w14:textId="77777777" w:rsidTr="00ED69D1">
        <w:trPr>
          <w:trHeight w:val="424"/>
        </w:trPr>
        <w:tc>
          <w:tcPr>
            <w:tcW w:w="1212" w:type="dxa"/>
            <w:vMerge w:val="restart"/>
            <w:vAlign w:val="center"/>
          </w:tcPr>
          <w:p w14:paraId="1B794FC0" w14:textId="3A2372EF" w:rsidR="008D1F16" w:rsidRPr="009D4F60" w:rsidRDefault="00015EE9" w:rsidP="00104F1F">
            <w:pPr>
              <w:pStyle w:val="TableParagraph"/>
              <w:ind w:left="399" w:right="57" w:hanging="399"/>
              <w:jc w:val="center"/>
              <w:rPr>
                <w:lang w:val="en-GB"/>
              </w:rPr>
            </w:pPr>
            <w:r w:rsidRPr="009D4F60">
              <w:rPr>
                <w:lang w:val="en-GB"/>
              </w:rPr>
              <w:t>Knowledge</w:t>
            </w:r>
          </w:p>
        </w:tc>
        <w:tc>
          <w:tcPr>
            <w:tcW w:w="1335" w:type="dxa"/>
            <w:vMerge w:val="restart"/>
            <w:vAlign w:val="center"/>
          </w:tcPr>
          <w:p w14:paraId="6A8DBA29" w14:textId="284CA1B0" w:rsidR="00015EE9" w:rsidRPr="009D4F60" w:rsidRDefault="00015EE9" w:rsidP="00104F1F">
            <w:pPr>
              <w:pStyle w:val="TableParagraph"/>
              <w:spacing w:before="1"/>
              <w:ind w:left="-340" w:firstLine="425"/>
              <w:jc w:val="center"/>
              <w:rPr>
                <w:lang w:val="en-GB"/>
              </w:rPr>
            </w:pPr>
            <w:r w:rsidRPr="009D4F60">
              <w:rPr>
                <w:lang w:val="en-GB"/>
              </w:rPr>
              <w:t>-</w:t>
            </w:r>
            <w:r w:rsidRPr="009D4F60">
              <w:rPr>
                <w:lang w:val="en-GB"/>
              </w:rPr>
              <w:t>Theoretical -</w:t>
            </w:r>
            <w:r w:rsidRPr="009D4F60">
              <w:rPr>
                <w:lang w:val="en-GB"/>
              </w:rPr>
              <w:t>-</w:t>
            </w:r>
            <w:r w:rsidR="008F794D" w:rsidRPr="009D4F60">
              <w:rPr>
                <w:lang w:val="en-GB"/>
              </w:rPr>
              <w:t>Factual</w:t>
            </w:r>
          </w:p>
        </w:tc>
        <w:tc>
          <w:tcPr>
            <w:tcW w:w="4827" w:type="dxa"/>
            <w:gridSpan w:val="2"/>
            <w:shd w:val="clear" w:color="auto" w:fill="767070"/>
            <w:vAlign w:val="center"/>
          </w:tcPr>
          <w:p w14:paraId="5A2BB42C" w14:textId="536FEC0E" w:rsidR="008D1F16" w:rsidRPr="009D4F60" w:rsidRDefault="00104F1F" w:rsidP="00ED69D1">
            <w:pPr>
              <w:pStyle w:val="TableParagraph"/>
              <w:spacing w:line="292" w:lineRule="exact"/>
              <w:ind w:left="861"/>
              <w:jc w:val="center"/>
              <w:rPr>
                <w:sz w:val="24"/>
                <w:lang w:val="en-GB"/>
              </w:rPr>
            </w:pPr>
            <w:r w:rsidRPr="009D4F60">
              <w:rPr>
                <w:color w:val="FFFFFF"/>
                <w:sz w:val="24"/>
                <w:lang w:val="en-GB"/>
              </w:rPr>
              <w:t>PROGRAM</w:t>
            </w:r>
            <w:r>
              <w:rPr>
                <w:color w:val="FFFFFF"/>
                <w:sz w:val="24"/>
                <w:lang w:val="en-GB"/>
              </w:rPr>
              <w:t xml:space="preserve"> </w:t>
            </w:r>
            <w:r w:rsidRPr="009D4F60">
              <w:rPr>
                <w:color w:val="FFFFFF"/>
                <w:sz w:val="24"/>
                <w:lang w:val="en-GB"/>
              </w:rPr>
              <w:t>LEARNING OUTCOMES</w:t>
            </w:r>
          </w:p>
        </w:tc>
        <w:tc>
          <w:tcPr>
            <w:tcW w:w="847" w:type="dxa"/>
            <w:shd w:val="clear" w:color="auto" w:fill="767070"/>
            <w:vAlign w:val="center"/>
          </w:tcPr>
          <w:p w14:paraId="59ABF0CC" w14:textId="77777777" w:rsidR="008D1F16" w:rsidRPr="009D4F60" w:rsidRDefault="00000000" w:rsidP="00ED69D1">
            <w:pPr>
              <w:pStyle w:val="TableParagraph"/>
              <w:spacing w:line="292" w:lineRule="exact"/>
              <w:ind w:left="108"/>
              <w:jc w:val="center"/>
              <w:rPr>
                <w:sz w:val="24"/>
                <w:lang w:val="en-GB"/>
              </w:rPr>
            </w:pPr>
            <w:r w:rsidRPr="009D4F60">
              <w:rPr>
                <w:color w:val="FFFFFF"/>
                <w:sz w:val="24"/>
                <w:lang w:val="en-GB"/>
              </w:rPr>
              <w:t>TYYÇ</w:t>
            </w:r>
          </w:p>
        </w:tc>
        <w:tc>
          <w:tcPr>
            <w:tcW w:w="843" w:type="dxa"/>
            <w:shd w:val="clear" w:color="auto" w:fill="767070"/>
            <w:vAlign w:val="center"/>
          </w:tcPr>
          <w:p w14:paraId="3441A2C5" w14:textId="77777777" w:rsidR="008D1F16" w:rsidRPr="009D4F60" w:rsidRDefault="00000000" w:rsidP="00ED69D1">
            <w:pPr>
              <w:pStyle w:val="TableParagraph"/>
              <w:spacing w:line="292" w:lineRule="exact"/>
              <w:ind w:left="110"/>
              <w:jc w:val="center"/>
              <w:rPr>
                <w:sz w:val="24"/>
                <w:lang w:val="en-GB"/>
              </w:rPr>
            </w:pPr>
            <w:r w:rsidRPr="009D4F60">
              <w:rPr>
                <w:color w:val="FFFFFF"/>
                <w:sz w:val="24"/>
                <w:lang w:val="en-GB"/>
              </w:rPr>
              <w:t>TAY</w:t>
            </w:r>
          </w:p>
        </w:tc>
      </w:tr>
      <w:tr w:rsidR="008D1F16" w:rsidRPr="009D4F60" w14:paraId="74638FEC" w14:textId="77777777" w:rsidTr="00ED69D1">
        <w:trPr>
          <w:trHeight w:val="806"/>
        </w:trPr>
        <w:tc>
          <w:tcPr>
            <w:tcW w:w="1212" w:type="dxa"/>
            <w:vMerge/>
            <w:tcBorders>
              <w:top w:val="nil"/>
            </w:tcBorders>
          </w:tcPr>
          <w:p w14:paraId="19CF09B8" w14:textId="77777777" w:rsidR="008D1F16" w:rsidRPr="009D4F60" w:rsidRDefault="008D1F16">
            <w:pPr>
              <w:rPr>
                <w:sz w:val="2"/>
                <w:szCs w:val="2"/>
                <w:lang w:val="en-GB"/>
              </w:rPr>
            </w:pPr>
          </w:p>
        </w:tc>
        <w:tc>
          <w:tcPr>
            <w:tcW w:w="1335" w:type="dxa"/>
            <w:vMerge/>
            <w:tcBorders>
              <w:top w:val="nil"/>
            </w:tcBorders>
          </w:tcPr>
          <w:p w14:paraId="36B4A1CD" w14:textId="77777777" w:rsidR="008D1F16" w:rsidRPr="009D4F60" w:rsidRDefault="008D1F16">
            <w:pPr>
              <w:rPr>
                <w:sz w:val="2"/>
                <w:szCs w:val="2"/>
                <w:lang w:val="en-GB"/>
              </w:rPr>
            </w:pPr>
          </w:p>
        </w:tc>
        <w:tc>
          <w:tcPr>
            <w:tcW w:w="4827" w:type="dxa"/>
            <w:gridSpan w:val="2"/>
          </w:tcPr>
          <w:p w14:paraId="5B239174" w14:textId="33D9E2D0" w:rsidR="008D1F16" w:rsidRPr="009D4F60" w:rsidRDefault="008F794D" w:rsidP="00ED69D1">
            <w:pPr>
              <w:pStyle w:val="TableParagraph"/>
              <w:ind w:left="107" w:right="216"/>
              <w:jc w:val="both"/>
              <w:rPr>
                <w:lang w:val="en-GB"/>
              </w:rPr>
            </w:pPr>
            <w:r w:rsidRPr="009D4F60">
              <w:rPr>
                <w:lang w:val="en-GB"/>
              </w:rPr>
              <w:t>S</w:t>
            </w:r>
            <w:r w:rsidR="000A7CC4" w:rsidRPr="009D4F60">
              <w:rPr>
                <w:lang w:val="en-GB"/>
              </w:rPr>
              <w:t>ufficient equipment in basic sciences and engineering and to gain the ability to apply and transfer this knowledge in the field of horticulture.</w:t>
            </w:r>
          </w:p>
        </w:tc>
        <w:tc>
          <w:tcPr>
            <w:tcW w:w="847" w:type="dxa"/>
            <w:vAlign w:val="center"/>
          </w:tcPr>
          <w:p w14:paraId="7E900107" w14:textId="77777777" w:rsidR="008D1F16" w:rsidRPr="009D4F60" w:rsidRDefault="00000000" w:rsidP="00ED69D1">
            <w:pPr>
              <w:pStyle w:val="TableParagraph"/>
              <w:spacing w:line="265" w:lineRule="exact"/>
              <w:ind w:left="108"/>
              <w:jc w:val="center"/>
              <w:rPr>
                <w:lang w:val="en-GB"/>
              </w:rPr>
            </w:pPr>
            <w:r w:rsidRPr="009D4F60">
              <w:rPr>
                <w:lang w:val="en-GB"/>
              </w:rPr>
              <w:t>1</w:t>
            </w:r>
          </w:p>
        </w:tc>
        <w:tc>
          <w:tcPr>
            <w:tcW w:w="843" w:type="dxa"/>
            <w:vAlign w:val="center"/>
          </w:tcPr>
          <w:p w14:paraId="75846D57" w14:textId="77777777" w:rsidR="008D1F16" w:rsidRPr="009D4F60" w:rsidRDefault="00000000" w:rsidP="00ED69D1">
            <w:pPr>
              <w:pStyle w:val="TableParagraph"/>
              <w:spacing w:line="265" w:lineRule="exact"/>
              <w:ind w:left="110"/>
              <w:jc w:val="center"/>
              <w:rPr>
                <w:lang w:val="en-GB"/>
              </w:rPr>
            </w:pPr>
            <w:r w:rsidRPr="009D4F60">
              <w:rPr>
                <w:lang w:val="en-GB"/>
              </w:rPr>
              <w:t>1</w:t>
            </w:r>
          </w:p>
        </w:tc>
      </w:tr>
      <w:tr w:rsidR="008D1F16" w:rsidRPr="009D4F60" w14:paraId="2DFB11D0" w14:textId="77777777" w:rsidTr="00104F1F">
        <w:trPr>
          <w:trHeight w:val="878"/>
        </w:trPr>
        <w:tc>
          <w:tcPr>
            <w:tcW w:w="1212" w:type="dxa"/>
            <w:vMerge/>
            <w:tcBorders>
              <w:top w:val="nil"/>
            </w:tcBorders>
          </w:tcPr>
          <w:p w14:paraId="2A95518A" w14:textId="77777777" w:rsidR="008D1F16" w:rsidRPr="009D4F60" w:rsidRDefault="008D1F16">
            <w:pPr>
              <w:rPr>
                <w:sz w:val="2"/>
                <w:szCs w:val="2"/>
                <w:lang w:val="en-GB"/>
              </w:rPr>
            </w:pPr>
          </w:p>
        </w:tc>
        <w:tc>
          <w:tcPr>
            <w:tcW w:w="1335" w:type="dxa"/>
            <w:vMerge/>
            <w:tcBorders>
              <w:top w:val="nil"/>
            </w:tcBorders>
          </w:tcPr>
          <w:p w14:paraId="3D65D7E6" w14:textId="77777777" w:rsidR="008D1F16" w:rsidRPr="009D4F60" w:rsidRDefault="008D1F16">
            <w:pPr>
              <w:rPr>
                <w:sz w:val="2"/>
                <w:szCs w:val="2"/>
                <w:lang w:val="en-GB"/>
              </w:rPr>
            </w:pPr>
          </w:p>
        </w:tc>
        <w:tc>
          <w:tcPr>
            <w:tcW w:w="3428" w:type="dxa"/>
            <w:shd w:val="clear" w:color="auto" w:fill="767070"/>
            <w:vAlign w:val="center"/>
          </w:tcPr>
          <w:p w14:paraId="50CC3BCD" w14:textId="734DFA70" w:rsidR="008D1F16" w:rsidRPr="009D4F60" w:rsidRDefault="00000000" w:rsidP="00104F1F">
            <w:pPr>
              <w:pStyle w:val="TableParagraph"/>
              <w:tabs>
                <w:tab w:val="left" w:pos="2580"/>
                <w:tab w:val="left" w:pos="3147"/>
              </w:tabs>
              <w:ind w:left="29" w:right="250"/>
              <w:jc w:val="center"/>
              <w:rPr>
                <w:sz w:val="24"/>
                <w:lang w:val="en-GB"/>
              </w:rPr>
            </w:pPr>
            <w:r w:rsidRPr="009D4F60">
              <w:rPr>
                <w:color w:val="FFFFFF"/>
                <w:sz w:val="24"/>
                <w:lang w:val="en-GB"/>
              </w:rPr>
              <w:t xml:space="preserve">TÜRKİYE </w:t>
            </w:r>
            <w:r w:rsidR="009D4F60" w:rsidRPr="009D4F60">
              <w:rPr>
                <w:color w:val="FFFFFF"/>
                <w:sz w:val="24"/>
                <w:lang w:val="en-GB"/>
              </w:rPr>
              <w:t>HIGHER EDUCATION</w:t>
            </w:r>
            <w:r w:rsidR="009D4F60">
              <w:rPr>
                <w:color w:val="FFFFFF"/>
                <w:sz w:val="24"/>
                <w:lang w:val="en-GB"/>
              </w:rPr>
              <w:t xml:space="preserve"> </w:t>
            </w:r>
            <w:r w:rsidR="009D4F60" w:rsidRPr="009D4F60">
              <w:rPr>
                <w:color w:val="FFFFFF"/>
                <w:sz w:val="24"/>
                <w:lang w:val="en-GB"/>
              </w:rPr>
              <w:t>QUALIFICATIONS FRAMEWORK (TYYÇ)</w:t>
            </w:r>
          </w:p>
        </w:tc>
        <w:tc>
          <w:tcPr>
            <w:tcW w:w="3089" w:type="dxa"/>
            <w:gridSpan w:val="3"/>
            <w:shd w:val="clear" w:color="auto" w:fill="767070"/>
            <w:vAlign w:val="center"/>
          </w:tcPr>
          <w:p w14:paraId="461EFDCA" w14:textId="4C7A2BB9" w:rsidR="008D1F16" w:rsidRPr="009D4F60" w:rsidRDefault="009D4F60" w:rsidP="00104F1F">
            <w:pPr>
              <w:pStyle w:val="TableParagraph"/>
              <w:ind w:firstLine="3"/>
              <w:jc w:val="center"/>
              <w:rPr>
                <w:sz w:val="24"/>
                <w:lang w:val="en-GB"/>
              </w:rPr>
            </w:pPr>
            <w:r w:rsidRPr="009D4F60">
              <w:rPr>
                <w:color w:val="FFFFFF"/>
                <w:sz w:val="24"/>
                <w:lang w:val="en-GB"/>
              </w:rPr>
              <w:t>BASIC FIELD COMPETENCIES (TAY)</w:t>
            </w:r>
          </w:p>
        </w:tc>
      </w:tr>
      <w:tr w:rsidR="008D1F16" w:rsidRPr="009D4F60" w14:paraId="4AB13100" w14:textId="77777777" w:rsidTr="00064A89">
        <w:trPr>
          <w:trHeight w:val="2158"/>
        </w:trPr>
        <w:tc>
          <w:tcPr>
            <w:tcW w:w="1212" w:type="dxa"/>
            <w:vMerge/>
            <w:tcBorders>
              <w:top w:val="nil"/>
            </w:tcBorders>
          </w:tcPr>
          <w:p w14:paraId="13E733D4" w14:textId="77777777" w:rsidR="008D1F16" w:rsidRPr="009D4F60" w:rsidRDefault="008D1F16">
            <w:pPr>
              <w:rPr>
                <w:sz w:val="2"/>
                <w:szCs w:val="2"/>
                <w:lang w:val="en-GB"/>
              </w:rPr>
            </w:pPr>
          </w:p>
        </w:tc>
        <w:tc>
          <w:tcPr>
            <w:tcW w:w="1335" w:type="dxa"/>
            <w:vMerge/>
            <w:tcBorders>
              <w:top w:val="nil"/>
            </w:tcBorders>
          </w:tcPr>
          <w:p w14:paraId="27BC08A2" w14:textId="77777777" w:rsidR="008D1F16" w:rsidRPr="009D4F60" w:rsidRDefault="008D1F16">
            <w:pPr>
              <w:rPr>
                <w:sz w:val="2"/>
                <w:szCs w:val="2"/>
                <w:lang w:val="en-GB"/>
              </w:rPr>
            </w:pPr>
          </w:p>
        </w:tc>
        <w:tc>
          <w:tcPr>
            <w:tcW w:w="3428" w:type="dxa"/>
          </w:tcPr>
          <w:p w14:paraId="76A0A376" w14:textId="6A7AC564" w:rsidR="008D1F16" w:rsidRPr="009D4F60" w:rsidRDefault="00000000" w:rsidP="00064A89">
            <w:pPr>
              <w:pStyle w:val="TableParagraph"/>
              <w:ind w:left="107" w:right="139"/>
              <w:jc w:val="both"/>
              <w:rPr>
                <w:lang w:val="en-GB"/>
              </w:rPr>
            </w:pPr>
            <w:r w:rsidRPr="009D4F60">
              <w:rPr>
                <w:lang w:val="en-GB"/>
              </w:rPr>
              <w:t xml:space="preserve">1. </w:t>
            </w:r>
            <w:r w:rsidR="008F794D" w:rsidRPr="009D4F60">
              <w:rPr>
                <w:lang w:val="en-GB"/>
              </w:rPr>
              <w:t>To have the basic information on horticulture and other agriculture engineering areas, describing the required data to solve the problems, to have the ability of gathering data and solving the problems by using information technology</w:t>
            </w:r>
          </w:p>
        </w:tc>
        <w:tc>
          <w:tcPr>
            <w:tcW w:w="3089" w:type="dxa"/>
            <w:gridSpan w:val="3"/>
          </w:tcPr>
          <w:p w14:paraId="5C051987" w14:textId="5A2B6F19" w:rsidR="008D1F16" w:rsidRPr="009D4F60" w:rsidRDefault="00000000" w:rsidP="00ED69D1">
            <w:pPr>
              <w:pStyle w:val="TableParagraph"/>
              <w:spacing w:line="265" w:lineRule="exact"/>
              <w:ind w:left="110"/>
              <w:rPr>
                <w:lang w:val="en-GB"/>
              </w:rPr>
            </w:pPr>
            <w:r w:rsidRPr="009D4F60">
              <w:rPr>
                <w:lang w:val="en-GB"/>
              </w:rPr>
              <w:t>1.</w:t>
            </w:r>
            <w:r w:rsidR="008F794D" w:rsidRPr="009D4F60">
              <w:rPr>
                <w:lang w:val="en-GB"/>
              </w:rPr>
              <w:t xml:space="preserve"> </w:t>
            </w:r>
            <w:r w:rsidR="008F794D" w:rsidRPr="009D4F60">
              <w:rPr>
                <w:lang w:val="en-GB"/>
              </w:rPr>
              <w:t>To have sufficient background in mathematics, science and engineering related to their field.</w:t>
            </w:r>
          </w:p>
        </w:tc>
      </w:tr>
      <w:tr w:rsidR="00AB3915" w:rsidRPr="009D4F60" w14:paraId="7211AA29" w14:textId="77777777" w:rsidTr="00162C5E">
        <w:trPr>
          <w:trHeight w:val="421"/>
        </w:trPr>
        <w:tc>
          <w:tcPr>
            <w:tcW w:w="1212" w:type="dxa"/>
            <w:vMerge w:val="restart"/>
            <w:vAlign w:val="center"/>
          </w:tcPr>
          <w:p w14:paraId="0AF36048" w14:textId="33A073AB" w:rsidR="00AB3915" w:rsidRPr="009D4F60" w:rsidRDefault="00AB3915" w:rsidP="00AB3915">
            <w:pPr>
              <w:pStyle w:val="TableParagraph"/>
              <w:ind w:left="110"/>
              <w:jc w:val="center"/>
              <w:rPr>
                <w:lang w:val="en-GB"/>
              </w:rPr>
            </w:pPr>
            <w:r w:rsidRPr="009D4F60">
              <w:rPr>
                <w:lang w:val="en-GB"/>
              </w:rPr>
              <w:t>A</w:t>
            </w:r>
            <w:r w:rsidRPr="009D4F60">
              <w:rPr>
                <w:lang w:val="en-GB"/>
              </w:rPr>
              <w:t>bilities</w:t>
            </w:r>
          </w:p>
        </w:tc>
        <w:tc>
          <w:tcPr>
            <w:tcW w:w="1335" w:type="dxa"/>
            <w:vMerge w:val="restart"/>
            <w:vAlign w:val="center"/>
          </w:tcPr>
          <w:p w14:paraId="675DC88B" w14:textId="77777777" w:rsidR="00AB3915" w:rsidRPr="009D4F60" w:rsidRDefault="00AB3915" w:rsidP="00AB3915">
            <w:pPr>
              <w:pStyle w:val="TableParagraph"/>
              <w:ind w:hanging="57"/>
              <w:jc w:val="center"/>
              <w:rPr>
                <w:lang w:val="en-GB"/>
              </w:rPr>
            </w:pPr>
            <w:r w:rsidRPr="009D4F60">
              <w:rPr>
                <w:lang w:val="en-GB"/>
              </w:rPr>
              <w:t>-Cognitive</w:t>
            </w:r>
          </w:p>
          <w:p w14:paraId="10937002" w14:textId="13E3743C" w:rsidR="00AB3915" w:rsidRPr="009D4F60" w:rsidRDefault="00AB3915" w:rsidP="00AB3915">
            <w:pPr>
              <w:pStyle w:val="TableParagraph"/>
              <w:ind w:left="-199"/>
              <w:jc w:val="center"/>
              <w:rPr>
                <w:lang w:val="en-GB"/>
              </w:rPr>
            </w:pPr>
            <w:r w:rsidRPr="009D4F60">
              <w:rPr>
                <w:lang w:val="en-GB"/>
              </w:rPr>
              <w:t>-Applied</w:t>
            </w:r>
          </w:p>
        </w:tc>
        <w:tc>
          <w:tcPr>
            <w:tcW w:w="4827" w:type="dxa"/>
            <w:gridSpan w:val="2"/>
            <w:shd w:val="clear" w:color="auto" w:fill="767070"/>
            <w:vAlign w:val="center"/>
          </w:tcPr>
          <w:p w14:paraId="033CC45D" w14:textId="6EDC99AC" w:rsidR="00AB3915" w:rsidRPr="009D4F60" w:rsidRDefault="00AB3915" w:rsidP="00AB3915">
            <w:pPr>
              <w:pStyle w:val="TableParagraph"/>
              <w:spacing w:line="288" w:lineRule="exact"/>
              <w:ind w:left="861"/>
              <w:rPr>
                <w:sz w:val="24"/>
                <w:lang w:val="en-GB"/>
              </w:rPr>
            </w:pPr>
            <w:r w:rsidRPr="009D4F60">
              <w:rPr>
                <w:color w:val="FFFFFF"/>
                <w:sz w:val="24"/>
                <w:lang w:val="en-GB"/>
              </w:rPr>
              <w:t>PROGRAM</w:t>
            </w:r>
            <w:r>
              <w:rPr>
                <w:color w:val="FFFFFF"/>
                <w:sz w:val="24"/>
                <w:lang w:val="en-GB"/>
              </w:rPr>
              <w:t xml:space="preserve"> </w:t>
            </w:r>
            <w:r w:rsidRPr="009D4F60">
              <w:rPr>
                <w:color w:val="FFFFFF"/>
                <w:sz w:val="24"/>
                <w:lang w:val="en-GB"/>
              </w:rPr>
              <w:t>LEARNING OUTCOMES</w:t>
            </w:r>
          </w:p>
        </w:tc>
        <w:tc>
          <w:tcPr>
            <w:tcW w:w="847" w:type="dxa"/>
            <w:shd w:val="clear" w:color="auto" w:fill="767070"/>
            <w:vAlign w:val="center"/>
          </w:tcPr>
          <w:p w14:paraId="4D45C9C6" w14:textId="4851861E" w:rsidR="00AB3915" w:rsidRPr="009D4F60" w:rsidRDefault="00AB3915" w:rsidP="00AB3915">
            <w:pPr>
              <w:pStyle w:val="TableParagraph"/>
              <w:spacing w:line="288" w:lineRule="exact"/>
              <w:ind w:left="108"/>
              <w:jc w:val="center"/>
              <w:rPr>
                <w:sz w:val="24"/>
                <w:lang w:val="en-GB"/>
              </w:rPr>
            </w:pPr>
            <w:r w:rsidRPr="009D4F60">
              <w:rPr>
                <w:color w:val="FFFFFF"/>
                <w:sz w:val="24"/>
                <w:lang w:val="en-GB"/>
              </w:rPr>
              <w:t>TYYÇ</w:t>
            </w:r>
          </w:p>
        </w:tc>
        <w:tc>
          <w:tcPr>
            <w:tcW w:w="843" w:type="dxa"/>
            <w:shd w:val="clear" w:color="auto" w:fill="767070"/>
            <w:vAlign w:val="center"/>
          </w:tcPr>
          <w:p w14:paraId="095A8E4C" w14:textId="73A1C769" w:rsidR="00AB3915" w:rsidRPr="009D4F60" w:rsidRDefault="00AB3915" w:rsidP="00AB3915">
            <w:pPr>
              <w:pStyle w:val="TableParagraph"/>
              <w:spacing w:line="288" w:lineRule="exact"/>
              <w:ind w:left="110"/>
              <w:jc w:val="center"/>
              <w:rPr>
                <w:sz w:val="24"/>
                <w:lang w:val="en-GB"/>
              </w:rPr>
            </w:pPr>
            <w:r w:rsidRPr="009D4F60">
              <w:rPr>
                <w:color w:val="FFFFFF"/>
                <w:sz w:val="24"/>
                <w:lang w:val="en-GB"/>
              </w:rPr>
              <w:t>TAY</w:t>
            </w:r>
          </w:p>
        </w:tc>
      </w:tr>
      <w:tr w:rsidR="00AB3915" w:rsidRPr="009D4F60" w14:paraId="13D0151E" w14:textId="77777777" w:rsidTr="00ED69D1">
        <w:trPr>
          <w:trHeight w:val="1341"/>
        </w:trPr>
        <w:tc>
          <w:tcPr>
            <w:tcW w:w="1212" w:type="dxa"/>
            <w:vMerge/>
            <w:tcBorders>
              <w:top w:val="nil"/>
            </w:tcBorders>
          </w:tcPr>
          <w:p w14:paraId="2AB9DBB6" w14:textId="77777777" w:rsidR="00AB3915" w:rsidRPr="009D4F60" w:rsidRDefault="00AB3915" w:rsidP="00AB3915">
            <w:pPr>
              <w:rPr>
                <w:sz w:val="2"/>
                <w:szCs w:val="2"/>
                <w:lang w:val="en-GB"/>
              </w:rPr>
            </w:pPr>
          </w:p>
        </w:tc>
        <w:tc>
          <w:tcPr>
            <w:tcW w:w="1335" w:type="dxa"/>
            <w:vMerge/>
            <w:tcBorders>
              <w:top w:val="nil"/>
            </w:tcBorders>
          </w:tcPr>
          <w:p w14:paraId="372E8F7D" w14:textId="77777777" w:rsidR="00AB3915" w:rsidRPr="009D4F60" w:rsidRDefault="00AB3915" w:rsidP="00AB3915">
            <w:pPr>
              <w:rPr>
                <w:sz w:val="2"/>
                <w:szCs w:val="2"/>
                <w:lang w:val="en-GB"/>
              </w:rPr>
            </w:pPr>
          </w:p>
        </w:tc>
        <w:tc>
          <w:tcPr>
            <w:tcW w:w="4827" w:type="dxa"/>
            <w:gridSpan w:val="2"/>
          </w:tcPr>
          <w:p w14:paraId="06EC122A" w14:textId="32F960CF" w:rsidR="00AB3915" w:rsidRPr="009D4F60" w:rsidRDefault="00AB3915" w:rsidP="00064A89">
            <w:pPr>
              <w:pStyle w:val="TableParagraph"/>
              <w:ind w:left="107" w:right="119"/>
              <w:jc w:val="both"/>
              <w:rPr>
                <w:lang w:val="en-GB"/>
              </w:rPr>
            </w:pPr>
            <w:r w:rsidRPr="009D4F60">
              <w:rPr>
                <w:lang w:val="en-GB"/>
              </w:rPr>
              <w:t xml:space="preserve">To have theoretical and practical (land and laboratory) information on growing and breeding of fruits, vegetables, grapevine and ornamental plants, and to use and transfer </w:t>
            </w:r>
            <w:r w:rsidR="00064A89" w:rsidRPr="009D4F60">
              <w:rPr>
                <w:lang w:val="en-GB"/>
              </w:rPr>
              <w:t>this information</w:t>
            </w:r>
            <w:r w:rsidRPr="009D4F60">
              <w:rPr>
                <w:lang w:val="en-GB"/>
              </w:rPr>
              <w:t xml:space="preserve"> accurately</w:t>
            </w:r>
          </w:p>
        </w:tc>
        <w:tc>
          <w:tcPr>
            <w:tcW w:w="847" w:type="dxa"/>
            <w:vAlign w:val="center"/>
          </w:tcPr>
          <w:p w14:paraId="2981793A" w14:textId="77777777" w:rsidR="00AB3915" w:rsidRPr="009D4F60" w:rsidRDefault="00AB3915" w:rsidP="00AB3915">
            <w:pPr>
              <w:pStyle w:val="TableParagraph"/>
              <w:spacing w:line="265" w:lineRule="exact"/>
              <w:ind w:left="108"/>
              <w:jc w:val="center"/>
              <w:rPr>
                <w:lang w:val="en-GB"/>
              </w:rPr>
            </w:pPr>
            <w:r w:rsidRPr="009D4F60">
              <w:rPr>
                <w:lang w:val="en-GB"/>
              </w:rPr>
              <w:t>2</w:t>
            </w:r>
          </w:p>
        </w:tc>
        <w:tc>
          <w:tcPr>
            <w:tcW w:w="843" w:type="dxa"/>
            <w:vAlign w:val="center"/>
          </w:tcPr>
          <w:p w14:paraId="671460BD" w14:textId="77777777" w:rsidR="00AB3915" w:rsidRPr="009D4F60" w:rsidRDefault="00AB3915" w:rsidP="00AB3915">
            <w:pPr>
              <w:pStyle w:val="TableParagraph"/>
              <w:spacing w:line="265" w:lineRule="exact"/>
              <w:ind w:left="110"/>
              <w:jc w:val="center"/>
              <w:rPr>
                <w:lang w:val="en-GB"/>
              </w:rPr>
            </w:pPr>
            <w:r w:rsidRPr="009D4F60">
              <w:rPr>
                <w:lang w:val="en-GB"/>
              </w:rPr>
              <w:t>2</w:t>
            </w:r>
          </w:p>
        </w:tc>
      </w:tr>
      <w:tr w:rsidR="00AB3915" w:rsidRPr="009D4F60" w14:paraId="25E76211" w14:textId="77777777" w:rsidTr="00ED69D1">
        <w:trPr>
          <w:trHeight w:val="537"/>
        </w:trPr>
        <w:tc>
          <w:tcPr>
            <w:tcW w:w="1212" w:type="dxa"/>
            <w:vMerge/>
            <w:tcBorders>
              <w:top w:val="nil"/>
            </w:tcBorders>
          </w:tcPr>
          <w:p w14:paraId="30C6ED4D" w14:textId="77777777" w:rsidR="00AB3915" w:rsidRPr="009D4F60" w:rsidRDefault="00AB3915" w:rsidP="00AB3915">
            <w:pPr>
              <w:rPr>
                <w:sz w:val="2"/>
                <w:szCs w:val="2"/>
                <w:lang w:val="en-GB"/>
              </w:rPr>
            </w:pPr>
          </w:p>
        </w:tc>
        <w:tc>
          <w:tcPr>
            <w:tcW w:w="1335" w:type="dxa"/>
            <w:vMerge/>
            <w:tcBorders>
              <w:top w:val="nil"/>
            </w:tcBorders>
          </w:tcPr>
          <w:p w14:paraId="5A8A6ECC" w14:textId="77777777" w:rsidR="00AB3915" w:rsidRPr="009D4F60" w:rsidRDefault="00AB3915" w:rsidP="00AB3915">
            <w:pPr>
              <w:rPr>
                <w:sz w:val="2"/>
                <w:szCs w:val="2"/>
                <w:lang w:val="en-GB"/>
              </w:rPr>
            </w:pPr>
          </w:p>
        </w:tc>
        <w:tc>
          <w:tcPr>
            <w:tcW w:w="4827" w:type="dxa"/>
            <w:gridSpan w:val="2"/>
          </w:tcPr>
          <w:p w14:paraId="4C76C2A2" w14:textId="0D284A08" w:rsidR="00AB3915" w:rsidRPr="009D4F60" w:rsidRDefault="00AB3915" w:rsidP="00AB3915">
            <w:pPr>
              <w:pStyle w:val="TableParagraph"/>
              <w:spacing w:line="265" w:lineRule="exact"/>
              <w:ind w:left="107"/>
              <w:jc w:val="both"/>
              <w:rPr>
                <w:lang w:val="en-GB"/>
              </w:rPr>
            </w:pPr>
            <w:r w:rsidRPr="009D4F60">
              <w:rPr>
                <w:rFonts w:ascii="Times New Roman" w:eastAsia="Times New Roman" w:hAnsi="Times New Roman" w:cs="Times New Roman"/>
                <w:bCs/>
                <w:kern w:val="24"/>
                <w:sz w:val="20"/>
                <w:szCs w:val="20"/>
                <w:lang w:val="en-GB"/>
              </w:rPr>
              <w:t>To have the skill of using and applying biotechnology on horticulture</w:t>
            </w:r>
          </w:p>
        </w:tc>
        <w:tc>
          <w:tcPr>
            <w:tcW w:w="847" w:type="dxa"/>
            <w:vAlign w:val="center"/>
          </w:tcPr>
          <w:p w14:paraId="031595C0" w14:textId="77777777" w:rsidR="00AB3915" w:rsidRPr="009D4F60" w:rsidRDefault="00AB3915" w:rsidP="00AB3915">
            <w:pPr>
              <w:pStyle w:val="TableParagraph"/>
              <w:spacing w:line="265" w:lineRule="exact"/>
              <w:ind w:left="108"/>
              <w:jc w:val="center"/>
              <w:rPr>
                <w:lang w:val="en-GB"/>
              </w:rPr>
            </w:pPr>
            <w:r w:rsidRPr="009D4F60">
              <w:rPr>
                <w:lang w:val="en-GB"/>
              </w:rPr>
              <w:t>1, 2</w:t>
            </w:r>
          </w:p>
        </w:tc>
        <w:tc>
          <w:tcPr>
            <w:tcW w:w="843" w:type="dxa"/>
            <w:vAlign w:val="center"/>
          </w:tcPr>
          <w:p w14:paraId="6E1E9281" w14:textId="77777777" w:rsidR="00AB3915" w:rsidRPr="009D4F60" w:rsidRDefault="00AB3915" w:rsidP="00AB3915">
            <w:pPr>
              <w:pStyle w:val="TableParagraph"/>
              <w:spacing w:line="265" w:lineRule="exact"/>
              <w:ind w:left="110"/>
              <w:jc w:val="center"/>
              <w:rPr>
                <w:lang w:val="en-GB"/>
              </w:rPr>
            </w:pPr>
            <w:r w:rsidRPr="009D4F60">
              <w:rPr>
                <w:lang w:val="en-GB"/>
              </w:rPr>
              <w:t>4</w:t>
            </w:r>
          </w:p>
        </w:tc>
      </w:tr>
      <w:tr w:rsidR="00AB3915" w:rsidRPr="009D4F60" w14:paraId="7562FD58" w14:textId="77777777" w:rsidTr="00ED69D1">
        <w:trPr>
          <w:trHeight w:val="734"/>
        </w:trPr>
        <w:tc>
          <w:tcPr>
            <w:tcW w:w="1212" w:type="dxa"/>
            <w:vMerge/>
            <w:tcBorders>
              <w:top w:val="nil"/>
            </w:tcBorders>
          </w:tcPr>
          <w:p w14:paraId="38A9F2AE" w14:textId="77777777" w:rsidR="00AB3915" w:rsidRPr="009D4F60" w:rsidRDefault="00AB3915" w:rsidP="00AB3915">
            <w:pPr>
              <w:rPr>
                <w:sz w:val="2"/>
                <w:szCs w:val="2"/>
                <w:lang w:val="en-GB"/>
              </w:rPr>
            </w:pPr>
          </w:p>
        </w:tc>
        <w:tc>
          <w:tcPr>
            <w:tcW w:w="1335" w:type="dxa"/>
            <w:vMerge/>
            <w:tcBorders>
              <w:top w:val="nil"/>
            </w:tcBorders>
          </w:tcPr>
          <w:p w14:paraId="6ACFC225" w14:textId="77777777" w:rsidR="00AB3915" w:rsidRPr="009D4F60" w:rsidRDefault="00AB3915" w:rsidP="00AB3915">
            <w:pPr>
              <w:rPr>
                <w:sz w:val="2"/>
                <w:szCs w:val="2"/>
                <w:lang w:val="en-GB"/>
              </w:rPr>
            </w:pPr>
          </w:p>
        </w:tc>
        <w:tc>
          <w:tcPr>
            <w:tcW w:w="4827" w:type="dxa"/>
            <w:gridSpan w:val="2"/>
          </w:tcPr>
          <w:p w14:paraId="29BE97AA" w14:textId="6B64E78C" w:rsidR="00AB3915" w:rsidRPr="009D4F60" w:rsidRDefault="00AB3915" w:rsidP="00AB3915">
            <w:pPr>
              <w:pStyle w:val="TableParagraph"/>
              <w:ind w:left="107"/>
              <w:jc w:val="both"/>
              <w:rPr>
                <w:sz w:val="20"/>
                <w:lang w:val="en-GB"/>
              </w:rPr>
            </w:pPr>
            <w:r w:rsidRPr="009D4F60">
              <w:rPr>
                <w:rFonts w:ascii="Times New Roman" w:eastAsia="Times New Roman" w:hAnsi="Times New Roman" w:cs="Times New Roman"/>
                <w:bCs/>
                <w:kern w:val="24"/>
                <w:sz w:val="20"/>
                <w:szCs w:val="20"/>
                <w:lang w:val="en-GB"/>
              </w:rPr>
              <w:t xml:space="preserve">To have the skill on observing the changes through harvest, </w:t>
            </w:r>
            <w:r w:rsidRPr="009D4F60">
              <w:rPr>
                <w:rFonts w:ascii="Times New Roman" w:eastAsia="Times New Roman" w:hAnsi="Times New Roman" w:cs="Times New Roman"/>
                <w:bCs/>
                <w:kern w:val="24"/>
                <w:sz w:val="20"/>
                <w:szCs w:val="20"/>
                <w:lang w:val="en-GB"/>
              </w:rPr>
              <w:t>post-harvest</w:t>
            </w:r>
            <w:r w:rsidRPr="009D4F60">
              <w:rPr>
                <w:rFonts w:ascii="Times New Roman" w:eastAsia="Times New Roman" w:hAnsi="Times New Roman" w:cs="Times New Roman"/>
                <w:bCs/>
                <w:kern w:val="24"/>
                <w:sz w:val="20"/>
                <w:szCs w:val="20"/>
                <w:lang w:val="en-GB"/>
              </w:rPr>
              <w:t>, and storage of horticultural crops, and to have the information on storage conditions</w:t>
            </w:r>
          </w:p>
        </w:tc>
        <w:tc>
          <w:tcPr>
            <w:tcW w:w="847" w:type="dxa"/>
            <w:vAlign w:val="center"/>
          </w:tcPr>
          <w:p w14:paraId="0FCD0E28" w14:textId="77777777" w:rsidR="00AB3915" w:rsidRPr="009D4F60" w:rsidRDefault="00AB3915" w:rsidP="00AB3915">
            <w:pPr>
              <w:pStyle w:val="TableParagraph"/>
              <w:spacing w:line="265" w:lineRule="exact"/>
              <w:ind w:left="108"/>
              <w:jc w:val="center"/>
              <w:rPr>
                <w:lang w:val="en-GB"/>
              </w:rPr>
            </w:pPr>
            <w:r w:rsidRPr="009D4F60">
              <w:rPr>
                <w:lang w:val="en-GB"/>
              </w:rPr>
              <w:t>2</w:t>
            </w:r>
          </w:p>
        </w:tc>
        <w:tc>
          <w:tcPr>
            <w:tcW w:w="843" w:type="dxa"/>
            <w:vAlign w:val="center"/>
          </w:tcPr>
          <w:p w14:paraId="48A4CD40" w14:textId="77777777" w:rsidR="00AB3915" w:rsidRPr="009D4F60" w:rsidRDefault="00AB3915" w:rsidP="00AB3915">
            <w:pPr>
              <w:pStyle w:val="TableParagraph"/>
              <w:spacing w:line="265" w:lineRule="exact"/>
              <w:ind w:left="110"/>
              <w:jc w:val="center"/>
              <w:rPr>
                <w:lang w:val="en-GB"/>
              </w:rPr>
            </w:pPr>
            <w:r w:rsidRPr="009D4F60">
              <w:rPr>
                <w:lang w:val="en-GB"/>
              </w:rPr>
              <w:t>5</w:t>
            </w:r>
          </w:p>
        </w:tc>
      </w:tr>
      <w:tr w:rsidR="00AB3915" w:rsidRPr="009D4F60" w14:paraId="0C63A3C3" w14:textId="77777777" w:rsidTr="00AD7547">
        <w:trPr>
          <w:trHeight w:val="878"/>
        </w:trPr>
        <w:tc>
          <w:tcPr>
            <w:tcW w:w="1212" w:type="dxa"/>
            <w:vMerge/>
            <w:tcBorders>
              <w:top w:val="nil"/>
            </w:tcBorders>
          </w:tcPr>
          <w:p w14:paraId="719E04CA" w14:textId="77777777" w:rsidR="00AB3915" w:rsidRPr="009D4F60" w:rsidRDefault="00AB3915" w:rsidP="00AB3915">
            <w:pPr>
              <w:rPr>
                <w:sz w:val="2"/>
                <w:szCs w:val="2"/>
                <w:lang w:val="en-GB"/>
              </w:rPr>
            </w:pPr>
          </w:p>
        </w:tc>
        <w:tc>
          <w:tcPr>
            <w:tcW w:w="1335" w:type="dxa"/>
            <w:vMerge/>
            <w:tcBorders>
              <w:top w:val="nil"/>
            </w:tcBorders>
          </w:tcPr>
          <w:p w14:paraId="562AA1E8" w14:textId="77777777" w:rsidR="00AB3915" w:rsidRPr="009D4F60" w:rsidRDefault="00AB3915" w:rsidP="00AB3915">
            <w:pPr>
              <w:rPr>
                <w:sz w:val="2"/>
                <w:szCs w:val="2"/>
                <w:lang w:val="en-GB"/>
              </w:rPr>
            </w:pPr>
          </w:p>
        </w:tc>
        <w:tc>
          <w:tcPr>
            <w:tcW w:w="3428" w:type="dxa"/>
            <w:shd w:val="clear" w:color="auto" w:fill="767070"/>
            <w:vAlign w:val="center"/>
          </w:tcPr>
          <w:p w14:paraId="4E662C11" w14:textId="6D71DABF" w:rsidR="00AB3915" w:rsidRPr="009D4F60" w:rsidRDefault="00AB3915" w:rsidP="00AB3915">
            <w:pPr>
              <w:pStyle w:val="TableParagraph"/>
              <w:tabs>
                <w:tab w:val="left" w:pos="3107"/>
              </w:tabs>
              <w:spacing w:line="290" w:lineRule="atLeast"/>
              <w:ind w:left="29" w:right="321"/>
              <w:jc w:val="center"/>
              <w:rPr>
                <w:sz w:val="24"/>
                <w:lang w:val="en-GB"/>
              </w:rPr>
            </w:pPr>
            <w:r w:rsidRPr="009D4F60">
              <w:rPr>
                <w:color w:val="FFFFFF"/>
                <w:sz w:val="24"/>
                <w:lang w:val="en-GB"/>
              </w:rPr>
              <w:t>TÜRKİYE HIGHER EDUCATION</w:t>
            </w:r>
            <w:r>
              <w:rPr>
                <w:color w:val="FFFFFF"/>
                <w:sz w:val="24"/>
                <w:lang w:val="en-GB"/>
              </w:rPr>
              <w:t xml:space="preserve"> </w:t>
            </w:r>
            <w:r w:rsidRPr="009D4F60">
              <w:rPr>
                <w:color w:val="FFFFFF"/>
                <w:sz w:val="24"/>
                <w:lang w:val="en-GB"/>
              </w:rPr>
              <w:t>QUALIFICATIONS FRAMEWORK (TYYÇ)</w:t>
            </w:r>
          </w:p>
        </w:tc>
        <w:tc>
          <w:tcPr>
            <w:tcW w:w="3089" w:type="dxa"/>
            <w:gridSpan w:val="3"/>
            <w:shd w:val="clear" w:color="auto" w:fill="767070"/>
            <w:vAlign w:val="center"/>
          </w:tcPr>
          <w:p w14:paraId="40B57559" w14:textId="48ED62B5" w:rsidR="00AB3915" w:rsidRPr="009D4F60" w:rsidRDefault="00AB3915" w:rsidP="00AB3915">
            <w:pPr>
              <w:pStyle w:val="TableParagraph"/>
              <w:tabs>
                <w:tab w:val="left" w:pos="2824"/>
              </w:tabs>
              <w:ind w:left="3" w:right="250" w:hanging="3"/>
              <w:jc w:val="center"/>
              <w:rPr>
                <w:sz w:val="24"/>
                <w:lang w:val="en-GB"/>
              </w:rPr>
            </w:pPr>
            <w:r w:rsidRPr="009D4F60">
              <w:rPr>
                <w:color w:val="FFFFFF"/>
                <w:sz w:val="24"/>
                <w:lang w:val="en-GB"/>
              </w:rPr>
              <w:t>BASIC FIELD COMPETENCIES (TAY)</w:t>
            </w:r>
          </w:p>
        </w:tc>
      </w:tr>
      <w:tr w:rsidR="00AB3915" w:rsidRPr="009D4F60" w14:paraId="7DB00772" w14:textId="77777777" w:rsidTr="00104F1F">
        <w:trPr>
          <w:trHeight w:val="3492"/>
        </w:trPr>
        <w:tc>
          <w:tcPr>
            <w:tcW w:w="1212" w:type="dxa"/>
            <w:vMerge/>
            <w:tcBorders>
              <w:top w:val="nil"/>
            </w:tcBorders>
          </w:tcPr>
          <w:p w14:paraId="658E2DCE" w14:textId="77777777" w:rsidR="00AB3915" w:rsidRPr="009D4F60" w:rsidRDefault="00AB3915" w:rsidP="00AB3915">
            <w:pPr>
              <w:rPr>
                <w:sz w:val="2"/>
                <w:szCs w:val="2"/>
                <w:lang w:val="en-GB"/>
              </w:rPr>
            </w:pPr>
          </w:p>
        </w:tc>
        <w:tc>
          <w:tcPr>
            <w:tcW w:w="1335" w:type="dxa"/>
            <w:vMerge/>
            <w:tcBorders>
              <w:top w:val="nil"/>
            </w:tcBorders>
          </w:tcPr>
          <w:p w14:paraId="1A8019FF" w14:textId="77777777" w:rsidR="00AB3915" w:rsidRPr="009D4F60" w:rsidRDefault="00AB3915" w:rsidP="00AB3915">
            <w:pPr>
              <w:rPr>
                <w:sz w:val="2"/>
                <w:szCs w:val="2"/>
                <w:lang w:val="en-GB"/>
              </w:rPr>
            </w:pPr>
          </w:p>
        </w:tc>
        <w:tc>
          <w:tcPr>
            <w:tcW w:w="3428" w:type="dxa"/>
          </w:tcPr>
          <w:p w14:paraId="130A1093" w14:textId="4693ED1F" w:rsidR="00AB3915" w:rsidRPr="009D4F60" w:rsidRDefault="00AB3915" w:rsidP="00AB3915">
            <w:pPr>
              <w:pStyle w:val="TableParagraph"/>
              <w:numPr>
                <w:ilvl w:val="0"/>
                <w:numId w:val="5"/>
              </w:numPr>
              <w:tabs>
                <w:tab w:val="left" w:pos="327"/>
              </w:tabs>
              <w:spacing w:line="242" w:lineRule="auto"/>
              <w:ind w:right="145" w:firstLine="0"/>
              <w:jc w:val="both"/>
              <w:rPr>
                <w:rFonts w:asciiTheme="minorHAnsi" w:hAnsiTheme="minorHAnsi" w:cstheme="minorHAnsi"/>
                <w:szCs w:val="24"/>
                <w:lang w:val="en-GB"/>
              </w:rPr>
            </w:pPr>
            <w:r w:rsidRPr="009D4F60">
              <w:rPr>
                <w:rFonts w:asciiTheme="minorHAnsi" w:eastAsia="Times New Roman" w:hAnsiTheme="minorHAnsi" w:cstheme="minorHAnsi"/>
                <w:bCs/>
                <w:kern w:val="24"/>
                <w:lang w:val="en-GB"/>
              </w:rPr>
              <w:t>To have the ability of getting the data on horticultural area, and evaluation, recording, project creation and application skills</w:t>
            </w:r>
          </w:p>
          <w:p w14:paraId="042A827D" w14:textId="77777777" w:rsidR="00AB3915" w:rsidRPr="009D4F60" w:rsidRDefault="00AB3915" w:rsidP="00AB3915">
            <w:pPr>
              <w:pStyle w:val="TableParagraph"/>
              <w:spacing w:before="5"/>
              <w:jc w:val="both"/>
              <w:rPr>
                <w:b/>
                <w:sz w:val="21"/>
                <w:lang w:val="en-GB"/>
              </w:rPr>
            </w:pPr>
          </w:p>
          <w:p w14:paraId="6DDCB9E4" w14:textId="74C7ECC6" w:rsidR="00AB3915" w:rsidRPr="009D4F60" w:rsidRDefault="00AB3915" w:rsidP="00AB3915">
            <w:pPr>
              <w:pStyle w:val="TableParagraph"/>
              <w:numPr>
                <w:ilvl w:val="0"/>
                <w:numId w:val="5"/>
              </w:numPr>
              <w:tabs>
                <w:tab w:val="left" w:pos="327"/>
              </w:tabs>
              <w:ind w:right="603" w:firstLine="0"/>
              <w:jc w:val="both"/>
              <w:rPr>
                <w:lang w:val="en-GB"/>
              </w:rPr>
            </w:pPr>
            <w:r w:rsidRPr="009D4F60">
              <w:rPr>
                <w:lang w:val="en-GB"/>
              </w:rPr>
              <w:t>To spread the advanced knowledge and skills acquired in the field.</w:t>
            </w:r>
          </w:p>
        </w:tc>
        <w:tc>
          <w:tcPr>
            <w:tcW w:w="3089" w:type="dxa"/>
            <w:gridSpan w:val="3"/>
          </w:tcPr>
          <w:p w14:paraId="15263CE9" w14:textId="501BE22E" w:rsidR="00AB3915" w:rsidRPr="009D4F60" w:rsidRDefault="00AB3915" w:rsidP="00AB3915">
            <w:pPr>
              <w:pStyle w:val="TableParagraph"/>
              <w:numPr>
                <w:ilvl w:val="0"/>
                <w:numId w:val="4"/>
              </w:numPr>
              <w:tabs>
                <w:tab w:val="left" w:pos="329"/>
              </w:tabs>
              <w:jc w:val="both"/>
              <w:rPr>
                <w:lang w:val="en-GB"/>
              </w:rPr>
            </w:pPr>
            <w:r w:rsidRPr="009D4F60">
              <w:rPr>
                <w:lang w:val="en-GB"/>
              </w:rPr>
              <w:t xml:space="preserve">2. </w:t>
            </w:r>
            <w:r w:rsidRPr="009D4F60">
              <w:rPr>
                <w:lang w:val="en-GB"/>
              </w:rPr>
              <w:t>Identifies, defines, formulates and solves engineering problems, selects and applies appropriate analytical methods and modeling techniques for this purpose.</w:t>
            </w:r>
          </w:p>
          <w:p w14:paraId="25EF3B43" w14:textId="77777777" w:rsidR="00AB3915" w:rsidRPr="009D4F60" w:rsidRDefault="00AB3915" w:rsidP="00AB3915">
            <w:pPr>
              <w:pStyle w:val="TableParagraph"/>
              <w:numPr>
                <w:ilvl w:val="0"/>
                <w:numId w:val="4"/>
              </w:numPr>
              <w:tabs>
                <w:tab w:val="left" w:pos="329"/>
              </w:tabs>
              <w:jc w:val="both"/>
              <w:rPr>
                <w:lang w:val="en-GB"/>
              </w:rPr>
            </w:pPr>
            <w:r w:rsidRPr="009D4F60">
              <w:rPr>
                <w:lang w:val="en-GB"/>
              </w:rPr>
              <w:t>4. Selects and uses modern techniques and tools necessary for engineering applications.</w:t>
            </w:r>
          </w:p>
          <w:p w14:paraId="18F4AD7B" w14:textId="442DE28E" w:rsidR="00AB3915" w:rsidRPr="009D4F60" w:rsidRDefault="00AB3915" w:rsidP="00AB3915">
            <w:pPr>
              <w:pStyle w:val="TableParagraph"/>
              <w:tabs>
                <w:tab w:val="left" w:pos="329"/>
              </w:tabs>
              <w:ind w:left="110"/>
              <w:jc w:val="both"/>
              <w:rPr>
                <w:lang w:val="en-GB"/>
              </w:rPr>
            </w:pPr>
            <w:r w:rsidRPr="009D4F60">
              <w:rPr>
                <w:lang w:val="en-GB"/>
              </w:rPr>
              <w:t>5. Designs experiments, conducts experiments, collects data, analyzes and interprets the results.</w:t>
            </w:r>
          </w:p>
        </w:tc>
      </w:tr>
    </w:tbl>
    <w:p w14:paraId="4438BC0C" w14:textId="77777777" w:rsidR="008D1F16" w:rsidRPr="009D4F60" w:rsidRDefault="008D1F16">
      <w:pPr>
        <w:spacing w:line="292" w:lineRule="exact"/>
        <w:rPr>
          <w:sz w:val="24"/>
          <w:lang w:val="en-GB"/>
        </w:rPr>
        <w:sectPr w:rsidR="008D1F16" w:rsidRPr="009D4F60">
          <w:type w:val="continuous"/>
          <w:pgSz w:w="11910" w:h="16840"/>
          <w:pgMar w:top="1360" w:right="1300" w:bottom="280" w:left="1300" w:header="708" w:footer="708"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7"/>
        <w:gridCol w:w="1335"/>
        <w:gridCol w:w="3711"/>
        <w:gridCol w:w="1116"/>
        <w:gridCol w:w="847"/>
        <w:gridCol w:w="843"/>
      </w:tblGrid>
      <w:tr w:rsidR="00AB3915" w:rsidRPr="009D4F60" w14:paraId="5B608DCE" w14:textId="77777777" w:rsidTr="00CD7559">
        <w:trPr>
          <w:trHeight w:val="806"/>
        </w:trPr>
        <w:tc>
          <w:tcPr>
            <w:tcW w:w="1297" w:type="dxa"/>
            <w:vAlign w:val="center"/>
          </w:tcPr>
          <w:p w14:paraId="671ABB34" w14:textId="77777777" w:rsidR="00AB3915" w:rsidRPr="009D4F60" w:rsidRDefault="00AB3915" w:rsidP="00AB3915">
            <w:pPr>
              <w:pStyle w:val="TableParagraph"/>
              <w:ind w:left="110"/>
              <w:jc w:val="center"/>
              <w:rPr>
                <w:lang w:val="en-GB"/>
              </w:rPr>
            </w:pPr>
          </w:p>
        </w:tc>
        <w:tc>
          <w:tcPr>
            <w:tcW w:w="1335" w:type="dxa"/>
            <w:vAlign w:val="center"/>
          </w:tcPr>
          <w:p w14:paraId="078CA411" w14:textId="77777777" w:rsidR="00AB3915" w:rsidRPr="009D4F60" w:rsidRDefault="00AB3915" w:rsidP="00AB3915">
            <w:pPr>
              <w:pStyle w:val="TableParagraph"/>
              <w:spacing w:before="1"/>
              <w:ind w:left="110" w:right="177"/>
              <w:jc w:val="center"/>
              <w:rPr>
                <w:lang w:val="en-GB"/>
              </w:rPr>
            </w:pPr>
          </w:p>
        </w:tc>
        <w:tc>
          <w:tcPr>
            <w:tcW w:w="4827" w:type="dxa"/>
            <w:gridSpan w:val="2"/>
            <w:shd w:val="clear" w:color="auto" w:fill="767070"/>
            <w:vAlign w:val="center"/>
          </w:tcPr>
          <w:p w14:paraId="397EE26A" w14:textId="6A252102" w:rsidR="00AB3915" w:rsidRPr="009D4F60" w:rsidRDefault="00AB3915" w:rsidP="00AB3915">
            <w:pPr>
              <w:pStyle w:val="TableParagraph"/>
              <w:spacing w:line="237" w:lineRule="auto"/>
              <w:ind w:left="107" w:right="356"/>
              <w:jc w:val="center"/>
              <w:rPr>
                <w:lang w:val="en-GB"/>
              </w:rPr>
            </w:pPr>
            <w:r w:rsidRPr="009D4F60">
              <w:rPr>
                <w:color w:val="FFFFFF"/>
                <w:sz w:val="24"/>
                <w:lang w:val="en-GB"/>
              </w:rPr>
              <w:t>PROGRAM</w:t>
            </w:r>
            <w:r>
              <w:rPr>
                <w:color w:val="FFFFFF"/>
                <w:sz w:val="24"/>
                <w:lang w:val="en-GB"/>
              </w:rPr>
              <w:t xml:space="preserve"> </w:t>
            </w:r>
            <w:r w:rsidRPr="009D4F60">
              <w:rPr>
                <w:color w:val="FFFFFF"/>
                <w:sz w:val="24"/>
                <w:lang w:val="en-GB"/>
              </w:rPr>
              <w:t>LEARNING OUTCOMES</w:t>
            </w:r>
          </w:p>
        </w:tc>
        <w:tc>
          <w:tcPr>
            <w:tcW w:w="847" w:type="dxa"/>
            <w:shd w:val="clear" w:color="auto" w:fill="767070"/>
            <w:vAlign w:val="center"/>
          </w:tcPr>
          <w:p w14:paraId="53C0C5DD" w14:textId="449AE61F" w:rsidR="00AB3915" w:rsidRPr="009D4F60" w:rsidRDefault="00AB3915" w:rsidP="00AB3915">
            <w:pPr>
              <w:pStyle w:val="TableParagraph"/>
              <w:spacing w:line="266" w:lineRule="exact"/>
              <w:ind w:left="108"/>
              <w:jc w:val="center"/>
              <w:rPr>
                <w:lang w:val="en-GB"/>
              </w:rPr>
            </w:pPr>
            <w:r w:rsidRPr="009D4F60">
              <w:rPr>
                <w:color w:val="FFFFFF"/>
                <w:sz w:val="24"/>
                <w:lang w:val="en-GB"/>
              </w:rPr>
              <w:t>TYYÇ</w:t>
            </w:r>
          </w:p>
        </w:tc>
        <w:tc>
          <w:tcPr>
            <w:tcW w:w="843" w:type="dxa"/>
            <w:shd w:val="clear" w:color="auto" w:fill="767070"/>
            <w:vAlign w:val="center"/>
          </w:tcPr>
          <w:p w14:paraId="25738275" w14:textId="5B090342" w:rsidR="00AB3915" w:rsidRPr="009D4F60" w:rsidRDefault="00AB3915" w:rsidP="00AB3915">
            <w:pPr>
              <w:pStyle w:val="TableParagraph"/>
              <w:spacing w:line="266" w:lineRule="exact"/>
              <w:ind w:left="110"/>
              <w:jc w:val="center"/>
              <w:rPr>
                <w:lang w:val="en-GB"/>
              </w:rPr>
            </w:pPr>
            <w:r w:rsidRPr="009D4F60">
              <w:rPr>
                <w:color w:val="FFFFFF"/>
                <w:sz w:val="24"/>
                <w:lang w:val="en-GB"/>
              </w:rPr>
              <w:t>TAY</w:t>
            </w:r>
          </w:p>
        </w:tc>
      </w:tr>
      <w:tr w:rsidR="00AB3915" w:rsidRPr="009D4F60" w14:paraId="3BC6225A" w14:textId="77777777" w:rsidTr="00CD7559">
        <w:trPr>
          <w:trHeight w:val="806"/>
        </w:trPr>
        <w:tc>
          <w:tcPr>
            <w:tcW w:w="1297" w:type="dxa"/>
            <w:vMerge w:val="restart"/>
            <w:vAlign w:val="center"/>
          </w:tcPr>
          <w:p w14:paraId="760D92E3" w14:textId="7179553D" w:rsidR="00AB3915" w:rsidRPr="009D4F60" w:rsidRDefault="00AB3915" w:rsidP="00CD7559">
            <w:pPr>
              <w:pStyle w:val="TableParagraph"/>
              <w:ind w:left="110" w:right="-10" w:hanging="86"/>
              <w:jc w:val="center"/>
              <w:rPr>
                <w:lang w:val="en-GB"/>
              </w:rPr>
            </w:pPr>
            <w:r w:rsidRPr="009D4F60">
              <w:rPr>
                <w:lang w:val="en-GB"/>
              </w:rPr>
              <w:t>Competencies</w:t>
            </w:r>
          </w:p>
        </w:tc>
        <w:tc>
          <w:tcPr>
            <w:tcW w:w="1335" w:type="dxa"/>
            <w:vMerge w:val="restart"/>
            <w:vAlign w:val="center"/>
          </w:tcPr>
          <w:p w14:paraId="3955D05A" w14:textId="14E47242" w:rsidR="00AB3915" w:rsidRPr="009D4F60" w:rsidRDefault="00AB3915" w:rsidP="00064A89">
            <w:pPr>
              <w:pStyle w:val="TableParagraph"/>
              <w:tabs>
                <w:tab w:val="left" w:pos="0"/>
              </w:tabs>
              <w:spacing w:line="237" w:lineRule="auto"/>
              <w:jc w:val="center"/>
              <w:rPr>
                <w:lang w:val="en-GB"/>
              </w:rPr>
            </w:pPr>
            <w:r w:rsidRPr="009D4F60">
              <w:rPr>
                <w:lang w:val="en-GB"/>
              </w:rPr>
              <w:t>Ability to Work Independently and Take Responsibility</w:t>
            </w:r>
          </w:p>
          <w:p w14:paraId="2CFB1A10" w14:textId="2C26ECD4" w:rsidR="00AB3915" w:rsidRPr="009D4F60" w:rsidRDefault="00AB3915" w:rsidP="00AB3915">
            <w:pPr>
              <w:pStyle w:val="TableParagraph"/>
              <w:spacing w:before="1"/>
              <w:ind w:left="110" w:right="177"/>
              <w:jc w:val="center"/>
              <w:rPr>
                <w:lang w:val="en-GB"/>
              </w:rPr>
            </w:pPr>
          </w:p>
        </w:tc>
        <w:tc>
          <w:tcPr>
            <w:tcW w:w="4827" w:type="dxa"/>
            <w:gridSpan w:val="2"/>
          </w:tcPr>
          <w:p w14:paraId="493B69AE" w14:textId="0495E8AE" w:rsidR="00AB3915" w:rsidRPr="009D4F60" w:rsidRDefault="00AB3915" w:rsidP="00AB3915">
            <w:pPr>
              <w:pStyle w:val="TableParagraph"/>
              <w:spacing w:line="237" w:lineRule="auto"/>
              <w:ind w:left="107" w:right="356"/>
              <w:jc w:val="both"/>
              <w:rPr>
                <w:lang w:val="en-GB"/>
              </w:rPr>
            </w:pPr>
            <w:r w:rsidRPr="009D4F60">
              <w:rPr>
                <w:lang w:val="en-GB"/>
              </w:rPr>
              <w:t>To have the ability of working in individual, multiple and different disciplined teams, and having the responsibility</w:t>
            </w:r>
          </w:p>
        </w:tc>
        <w:tc>
          <w:tcPr>
            <w:tcW w:w="847" w:type="dxa"/>
            <w:vAlign w:val="center"/>
          </w:tcPr>
          <w:p w14:paraId="075218B9" w14:textId="77777777" w:rsidR="00AB3915" w:rsidRPr="009D4F60" w:rsidRDefault="00AB3915" w:rsidP="00AB3915">
            <w:pPr>
              <w:pStyle w:val="TableParagraph"/>
              <w:spacing w:line="266" w:lineRule="exact"/>
              <w:ind w:left="108"/>
              <w:jc w:val="center"/>
              <w:rPr>
                <w:lang w:val="en-GB"/>
              </w:rPr>
            </w:pPr>
            <w:r w:rsidRPr="009D4F60">
              <w:rPr>
                <w:lang w:val="en-GB"/>
              </w:rPr>
              <w:t>2</w:t>
            </w:r>
          </w:p>
        </w:tc>
        <w:tc>
          <w:tcPr>
            <w:tcW w:w="843" w:type="dxa"/>
            <w:vAlign w:val="center"/>
          </w:tcPr>
          <w:p w14:paraId="738B22E2" w14:textId="77777777" w:rsidR="00AB3915" w:rsidRPr="009D4F60" w:rsidRDefault="00AB3915" w:rsidP="00AB3915">
            <w:pPr>
              <w:pStyle w:val="TableParagraph"/>
              <w:spacing w:line="266" w:lineRule="exact"/>
              <w:ind w:left="110"/>
              <w:jc w:val="center"/>
              <w:rPr>
                <w:lang w:val="en-GB"/>
              </w:rPr>
            </w:pPr>
            <w:r w:rsidRPr="009D4F60">
              <w:rPr>
                <w:lang w:val="en-GB"/>
              </w:rPr>
              <w:t>1</w:t>
            </w:r>
          </w:p>
        </w:tc>
      </w:tr>
      <w:tr w:rsidR="00AB3915" w:rsidRPr="009D4F60" w14:paraId="18C6EA50" w14:textId="77777777" w:rsidTr="00CD7559">
        <w:trPr>
          <w:trHeight w:val="880"/>
        </w:trPr>
        <w:tc>
          <w:tcPr>
            <w:tcW w:w="1297" w:type="dxa"/>
            <w:vMerge/>
            <w:tcBorders>
              <w:top w:val="nil"/>
            </w:tcBorders>
          </w:tcPr>
          <w:p w14:paraId="3B20A00D" w14:textId="77777777" w:rsidR="00AB3915" w:rsidRPr="009D4F60" w:rsidRDefault="00AB3915" w:rsidP="00AB3915">
            <w:pPr>
              <w:rPr>
                <w:sz w:val="2"/>
                <w:szCs w:val="2"/>
                <w:lang w:val="en-GB"/>
              </w:rPr>
            </w:pPr>
          </w:p>
        </w:tc>
        <w:tc>
          <w:tcPr>
            <w:tcW w:w="1335" w:type="dxa"/>
            <w:vMerge/>
            <w:tcBorders>
              <w:top w:val="nil"/>
            </w:tcBorders>
          </w:tcPr>
          <w:p w14:paraId="6DA8E5E4" w14:textId="77777777" w:rsidR="00AB3915" w:rsidRPr="009D4F60" w:rsidRDefault="00AB3915" w:rsidP="00AB3915">
            <w:pPr>
              <w:rPr>
                <w:sz w:val="2"/>
                <w:szCs w:val="2"/>
                <w:lang w:val="en-GB"/>
              </w:rPr>
            </w:pPr>
          </w:p>
        </w:tc>
        <w:tc>
          <w:tcPr>
            <w:tcW w:w="3711" w:type="dxa"/>
            <w:shd w:val="clear" w:color="auto" w:fill="767070"/>
            <w:vAlign w:val="center"/>
          </w:tcPr>
          <w:p w14:paraId="1F11C9BF" w14:textId="0A07DA87" w:rsidR="00AB3915" w:rsidRPr="009D4F60" w:rsidRDefault="00AB3915" w:rsidP="00AB3915">
            <w:pPr>
              <w:pStyle w:val="TableParagraph"/>
              <w:tabs>
                <w:tab w:val="left" w:pos="2831"/>
              </w:tabs>
              <w:spacing w:before="2" w:line="290" w:lineRule="atLeast"/>
              <w:ind w:left="29" w:right="285"/>
              <w:jc w:val="center"/>
              <w:rPr>
                <w:sz w:val="24"/>
                <w:lang w:val="en-GB"/>
              </w:rPr>
            </w:pPr>
            <w:r w:rsidRPr="009D4F60">
              <w:rPr>
                <w:color w:val="FFFFFF"/>
                <w:sz w:val="24"/>
                <w:lang w:val="en-GB"/>
              </w:rPr>
              <w:t>TÜRKİYE HIGHER EDUCATION</w:t>
            </w:r>
            <w:r>
              <w:rPr>
                <w:color w:val="FFFFFF"/>
                <w:sz w:val="24"/>
                <w:lang w:val="en-GB"/>
              </w:rPr>
              <w:t xml:space="preserve"> </w:t>
            </w:r>
            <w:r w:rsidRPr="009D4F60">
              <w:rPr>
                <w:color w:val="FFFFFF"/>
                <w:sz w:val="24"/>
                <w:lang w:val="en-GB"/>
              </w:rPr>
              <w:t>QUALIFICATIONS FRAMEWORK (TYYÇ)</w:t>
            </w:r>
          </w:p>
        </w:tc>
        <w:tc>
          <w:tcPr>
            <w:tcW w:w="2806" w:type="dxa"/>
            <w:gridSpan w:val="3"/>
            <w:shd w:val="clear" w:color="auto" w:fill="767070"/>
            <w:vAlign w:val="center"/>
          </w:tcPr>
          <w:p w14:paraId="0875583E" w14:textId="2911DC50" w:rsidR="00AB3915" w:rsidRPr="009D4F60" w:rsidRDefault="00AB3915" w:rsidP="00AB3915">
            <w:pPr>
              <w:pStyle w:val="TableParagraph"/>
              <w:spacing w:line="242" w:lineRule="auto"/>
              <w:ind w:left="21" w:right="106"/>
              <w:jc w:val="center"/>
              <w:rPr>
                <w:sz w:val="24"/>
                <w:lang w:val="en-GB"/>
              </w:rPr>
            </w:pPr>
            <w:r w:rsidRPr="009D4F60">
              <w:rPr>
                <w:color w:val="FFFFFF"/>
                <w:sz w:val="24"/>
                <w:lang w:val="en-GB"/>
              </w:rPr>
              <w:t>BASIC FIELD COMPETENCIES (TAY)</w:t>
            </w:r>
          </w:p>
        </w:tc>
      </w:tr>
      <w:tr w:rsidR="00AB3915" w:rsidRPr="009D4F60" w14:paraId="7FE4ED99" w14:textId="77777777" w:rsidTr="00CD7559">
        <w:trPr>
          <w:trHeight w:val="1441"/>
        </w:trPr>
        <w:tc>
          <w:tcPr>
            <w:tcW w:w="1297" w:type="dxa"/>
            <w:vMerge/>
            <w:tcBorders>
              <w:top w:val="nil"/>
            </w:tcBorders>
          </w:tcPr>
          <w:p w14:paraId="2217C3D9" w14:textId="77777777" w:rsidR="00AB3915" w:rsidRPr="009D4F60" w:rsidRDefault="00AB3915" w:rsidP="00AB3915">
            <w:pPr>
              <w:rPr>
                <w:sz w:val="2"/>
                <w:szCs w:val="2"/>
                <w:lang w:val="en-GB"/>
              </w:rPr>
            </w:pPr>
          </w:p>
        </w:tc>
        <w:tc>
          <w:tcPr>
            <w:tcW w:w="1335" w:type="dxa"/>
            <w:vMerge/>
            <w:tcBorders>
              <w:top w:val="nil"/>
            </w:tcBorders>
          </w:tcPr>
          <w:p w14:paraId="04C12BEF" w14:textId="77777777" w:rsidR="00AB3915" w:rsidRPr="009D4F60" w:rsidRDefault="00AB3915" w:rsidP="00AB3915">
            <w:pPr>
              <w:rPr>
                <w:sz w:val="2"/>
                <w:szCs w:val="2"/>
                <w:lang w:val="en-GB"/>
              </w:rPr>
            </w:pPr>
          </w:p>
        </w:tc>
        <w:tc>
          <w:tcPr>
            <w:tcW w:w="3711" w:type="dxa"/>
          </w:tcPr>
          <w:p w14:paraId="01BF29F9" w14:textId="534D9489" w:rsidR="00AB3915" w:rsidRPr="009D4F60" w:rsidRDefault="00AB3915" w:rsidP="00AB3915">
            <w:pPr>
              <w:pStyle w:val="TableParagraph"/>
              <w:ind w:left="107" w:right="250"/>
              <w:jc w:val="both"/>
              <w:rPr>
                <w:lang w:val="en-GB"/>
              </w:rPr>
            </w:pPr>
            <w:r w:rsidRPr="009D4F60">
              <w:rPr>
                <w:lang w:val="en-GB"/>
              </w:rPr>
              <w:t xml:space="preserve">2. </w:t>
            </w:r>
            <w:r w:rsidRPr="009D4F60">
              <w:rPr>
                <w:lang w:val="en-GB"/>
              </w:rPr>
              <w:t>To be able to take responsibility individually and as a team member to solve unforeseen complex problems encountered in applications related to the field.</w:t>
            </w:r>
          </w:p>
        </w:tc>
        <w:tc>
          <w:tcPr>
            <w:tcW w:w="2806" w:type="dxa"/>
            <w:gridSpan w:val="3"/>
          </w:tcPr>
          <w:p w14:paraId="1DB9E723" w14:textId="37CC7D5F" w:rsidR="00AB3915" w:rsidRPr="009D4F60" w:rsidRDefault="00AB3915" w:rsidP="00AB3915">
            <w:pPr>
              <w:pStyle w:val="TableParagraph"/>
              <w:ind w:left="108" w:right="333"/>
              <w:jc w:val="both"/>
              <w:rPr>
                <w:lang w:val="en-GB"/>
              </w:rPr>
            </w:pPr>
            <w:r w:rsidRPr="009D4F60">
              <w:rPr>
                <w:lang w:val="en-GB"/>
              </w:rPr>
              <w:t>1. Works effectively individually and in multidisciplinary teams.</w:t>
            </w:r>
          </w:p>
        </w:tc>
      </w:tr>
      <w:tr w:rsidR="00CD7559" w:rsidRPr="009D4F60" w14:paraId="30BC1023" w14:textId="77777777" w:rsidTr="00CD7559">
        <w:trPr>
          <w:trHeight w:val="424"/>
        </w:trPr>
        <w:tc>
          <w:tcPr>
            <w:tcW w:w="1297" w:type="dxa"/>
            <w:vMerge/>
            <w:tcBorders>
              <w:top w:val="nil"/>
            </w:tcBorders>
          </w:tcPr>
          <w:p w14:paraId="0C7C0D28" w14:textId="77777777" w:rsidR="00CD7559" w:rsidRPr="009D4F60" w:rsidRDefault="00CD7559" w:rsidP="00CD7559">
            <w:pPr>
              <w:rPr>
                <w:sz w:val="2"/>
                <w:szCs w:val="2"/>
                <w:lang w:val="en-GB"/>
              </w:rPr>
            </w:pPr>
          </w:p>
        </w:tc>
        <w:tc>
          <w:tcPr>
            <w:tcW w:w="1335" w:type="dxa"/>
            <w:vMerge/>
            <w:tcBorders>
              <w:top w:val="nil"/>
            </w:tcBorders>
          </w:tcPr>
          <w:p w14:paraId="0E1173B4" w14:textId="77777777" w:rsidR="00CD7559" w:rsidRPr="009D4F60" w:rsidRDefault="00CD7559" w:rsidP="00CD7559">
            <w:pPr>
              <w:rPr>
                <w:sz w:val="2"/>
                <w:szCs w:val="2"/>
                <w:lang w:val="en-GB"/>
              </w:rPr>
            </w:pPr>
          </w:p>
        </w:tc>
        <w:tc>
          <w:tcPr>
            <w:tcW w:w="4827" w:type="dxa"/>
            <w:gridSpan w:val="2"/>
            <w:shd w:val="clear" w:color="auto" w:fill="767070"/>
            <w:vAlign w:val="center"/>
          </w:tcPr>
          <w:p w14:paraId="4E906E65" w14:textId="7D4172B6" w:rsidR="00CD7559" w:rsidRPr="009D4F60" w:rsidRDefault="00CD7559" w:rsidP="00CD7559">
            <w:pPr>
              <w:pStyle w:val="TableParagraph"/>
              <w:spacing w:line="290" w:lineRule="exact"/>
              <w:ind w:left="861"/>
              <w:jc w:val="center"/>
              <w:rPr>
                <w:sz w:val="24"/>
                <w:lang w:val="en-GB"/>
              </w:rPr>
            </w:pPr>
            <w:r w:rsidRPr="009D4F60">
              <w:rPr>
                <w:color w:val="FFFFFF"/>
                <w:sz w:val="24"/>
                <w:lang w:val="en-GB"/>
              </w:rPr>
              <w:t>PROGRAM</w:t>
            </w:r>
            <w:r>
              <w:rPr>
                <w:color w:val="FFFFFF"/>
                <w:sz w:val="24"/>
                <w:lang w:val="en-GB"/>
              </w:rPr>
              <w:t xml:space="preserve"> </w:t>
            </w:r>
            <w:r w:rsidRPr="009D4F60">
              <w:rPr>
                <w:color w:val="FFFFFF"/>
                <w:sz w:val="24"/>
                <w:lang w:val="en-GB"/>
              </w:rPr>
              <w:t>LEARNING OUTCOMES</w:t>
            </w:r>
          </w:p>
        </w:tc>
        <w:tc>
          <w:tcPr>
            <w:tcW w:w="847" w:type="dxa"/>
            <w:shd w:val="clear" w:color="auto" w:fill="767070"/>
            <w:vAlign w:val="center"/>
          </w:tcPr>
          <w:p w14:paraId="15E806C4" w14:textId="271BD49C" w:rsidR="00CD7559" w:rsidRPr="009D4F60" w:rsidRDefault="00CD7559" w:rsidP="00CD7559">
            <w:pPr>
              <w:pStyle w:val="TableParagraph"/>
              <w:spacing w:line="290" w:lineRule="exact"/>
              <w:ind w:left="108"/>
              <w:jc w:val="center"/>
              <w:rPr>
                <w:sz w:val="24"/>
                <w:lang w:val="en-GB"/>
              </w:rPr>
            </w:pPr>
            <w:r w:rsidRPr="009D4F60">
              <w:rPr>
                <w:color w:val="FFFFFF"/>
                <w:sz w:val="24"/>
                <w:lang w:val="en-GB"/>
              </w:rPr>
              <w:t>TYYÇ</w:t>
            </w:r>
          </w:p>
        </w:tc>
        <w:tc>
          <w:tcPr>
            <w:tcW w:w="843" w:type="dxa"/>
            <w:shd w:val="clear" w:color="auto" w:fill="767070"/>
            <w:vAlign w:val="center"/>
          </w:tcPr>
          <w:p w14:paraId="01583A2A" w14:textId="40D640B5" w:rsidR="00CD7559" w:rsidRPr="009D4F60" w:rsidRDefault="00CD7559" w:rsidP="00CD7559">
            <w:pPr>
              <w:pStyle w:val="TableParagraph"/>
              <w:spacing w:line="290" w:lineRule="exact"/>
              <w:ind w:left="110"/>
              <w:jc w:val="center"/>
              <w:rPr>
                <w:sz w:val="24"/>
                <w:lang w:val="en-GB"/>
              </w:rPr>
            </w:pPr>
            <w:r w:rsidRPr="009D4F60">
              <w:rPr>
                <w:color w:val="FFFFFF"/>
                <w:sz w:val="24"/>
                <w:lang w:val="en-GB"/>
              </w:rPr>
              <w:t>TAY</w:t>
            </w:r>
          </w:p>
        </w:tc>
      </w:tr>
      <w:tr w:rsidR="00CD7559" w:rsidRPr="009D4F60" w14:paraId="70ABB343" w14:textId="77777777" w:rsidTr="00CD7559">
        <w:trPr>
          <w:trHeight w:val="1087"/>
        </w:trPr>
        <w:tc>
          <w:tcPr>
            <w:tcW w:w="1297" w:type="dxa"/>
            <w:vMerge/>
            <w:tcBorders>
              <w:top w:val="nil"/>
            </w:tcBorders>
          </w:tcPr>
          <w:p w14:paraId="39C3CF01" w14:textId="77777777" w:rsidR="00CD7559" w:rsidRPr="009D4F60" w:rsidRDefault="00CD7559" w:rsidP="00CD7559">
            <w:pPr>
              <w:rPr>
                <w:sz w:val="2"/>
                <w:szCs w:val="2"/>
                <w:lang w:val="en-GB"/>
              </w:rPr>
            </w:pPr>
          </w:p>
        </w:tc>
        <w:tc>
          <w:tcPr>
            <w:tcW w:w="1335" w:type="dxa"/>
            <w:vMerge w:val="restart"/>
            <w:vAlign w:val="center"/>
          </w:tcPr>
          <w:p w14:paraId="393729D6" w14:textId="25921111" w:rsidR="00CD7559" w:rsidRPr="009D4F60" w:rsidRDefault="00CD7559" w:rsidP="00CD7559">
            <w:pPr>
              <w:pStyle w:val="TableParagraph"/>
              <w:spacing w:line="237" w:lineRule="auto"/>
              <w:ind w:left="110" w:right="-29"/>
              <w:jc w:val="center"/>
              <w:rPr>
                <w:lang w:val="en-GB"/>
              </w:rPr>
            </w:pPr>
            <w:r w:rsidRPr="009D4F60">
              <w:rPr>
                <w:lang w:val="en-GB"/>
              </w:rPr>
              <w:t>Learning Competence</w:t>
            </w:r>
          </w:p>
        </w:tc>
        <w:tc>
          <w:tcPr>
            <w:tcW w:w="4827" w:type="dxa"/>
            <w:gridSpan w:val="2"/>
          </w:tcPr>
          <w:p w14:paraId="144CCF63" w14:textId="7A56EFD1" w:rsidR="00CD7559" w:rsidRPr="009D4F60" w:rsidRDefault="00CD7559" w:rsidP="00CD7559">
            <w:pPr>
              <w:pStyle w:val="TableParagraph"/>
              <w:ind w:left="107" w:right="294"/>
              <w:jc w:val="both"/>
              <w:rPr>
                <w:lang w:val="en-GB"/>
              </w:rPr>
            </w:pPr>
            <w:r w:rsidRPr="009D4F60">
              <w:rPr>
                <w:lang w:val="en-GB"/>
              </w:rPr>
              <w:t>To determine the requirements as a result of observations and to find and disseminate solutions to these with traditional and modern combined methods.</w:t>
            </w:r>
          </w:p>
        </w:tc>
        <w:tc>
          <w:tcPr>
            <w:tcW w:w="847" w:type="dxa"/>
            <w:vAlign w:val="center"/>
          </w:tcPr>
          <w:p w14:paraId="61BCB7DE" w14:textId="77777777" w:rsidR="00CD7559" w:rsidRPr="009D4F60" w:rsidRDefault="00CD7559" w:rsidP="00CD7559">
            <w:pPr>
              <w:pStyle w:val="TableParagraph"/>
              <w:spacing w:line="265" w:lineRule="exact"/>
              <w:ind w:left="108"/>
              <w:jc w:val="center"/>
              <w:rPr>
                <w:lang w:val="en-GB"/>
              </w:rPr>
            </w:pPr>
            <w:r w:rsidRPr="009D4F60">
              <w:rPr>
                <w:lang w:val="en-GB"/>
              </w:rPr>
              <w:t>2</w:t>
            </w:r>
          </w:p>
        </w:tc>
        <w:tc>
          <w:tcPr>
            <w:tcW w:w="843" w:type="dxa"/>
            <w:vAlign w:val="center"/>
          </w:tcPr>
          <w:p w14:paraId="1FE6B49D" w14:textId="77777777" w:rsidR="00CD7559" w:rsidRPr="009D4F60" w:rsidRDefault="00CD7559" w:rsidP="00CD7559">
            <w:pPr>
              <w:pStyle w:val="TableParagraph"/>
              <w:spacing w:line="265" w:lineRule="exact"/>
              <w:ind w:left="110"/>
              <w:jc w:val="center"/>
              <w:rPr>
                <w:lang w:val="en-GB"/>
              </w:rPr>
            </w:pPr>
            <w:r w:rsidRPr="009D4F60">
              <w:rPr>
                <w:lang w:val="en-GB"/>
              </w:rPr>
              <w:t>5</w:t>
            </w:r>
          </w:p>
        </w:tc>
      </w:tr>
      <w:tr w:rsidR="00CD7559" w:rsidRPr="009D4F60" w14:paraId="4C2FF1C2" w14:textId="77777777" w:rsidTr="00BC5A71">
        <w:trPr>
          <w:trHeight w:val="591"/>
        </w:trPr>
        <w:tc>
          <w:tcPr>
            <w:tcW w:w="1297" w:type="dxa"/>
            <w:vMerge/>
            <w:tcBorders>
              <w:top w:val="nil"/>
            </w:tcBorders>
          </w:tcPr>
          <w:p w14:paraId="391163A6" w14:textId="77777777" w:rsidR="00CD7559" w:rsidRPr="009D4F60" w:rsidRDefault="00CD7559" w:rsidP="00CD7559">
            <w:pPr>
              <w:rPr>
                <w:sz w:val="2"/>
                <w:szCs w:val="2"/>
                <w:lang w:val="en-GB"/>
              </w:rPr>
            </w:pPr>
          </w:p>
        </w:tc>
        <w:tc>
          <w:tcPr>
            <w:tcW w:w="1335" w:type="dxa"/>
            <w:vMerge/>
            <w:tcBorders>
              <w:top w:val="nil"/>
            </w:tcBorders>
          </w:tcPr>
          <w:p w14:paraId="6B28B32A" w14:textId="77777777" w:rsidR="00CD7559" w:rsidRPr="009D4F60" w:rsidRDefault="00CD7559" w:rsidP="00CD7559">
            <w:pPr>
              <w:rPr>
                <w:sz w:val="2"/>
                <w:szCs w:val="2"/>
                <w:lang w:val="en-GB"/>
              </w:rPr>
            </w:pPr>
          </w:p>
        </w:tc>
        <w:tc>
          <w:tcPr>
            <w:tcW w:w="3711" w:type="dxa"/>
            <w:shd w:val="clear" w:color="auto" w:fill="767070"/>
            <w:vAlign w:val="center"/>
          </w:tcPr>
          <w:p w14:paraId="08981F0D" w14:textId="583C6D2C" w:rsidR="00CD7559" w:rsidRPr="009D4F60" w:rsidRDefault="00CD7559" w:rsidP="00BC5A71">
            <w:pPr>
              <w:pStyle w:val="TableParagraph"/>
              <w:spacing w:before="2" w:line="290" w:lineRule="atLeast"/>
              <w:ind w:left="29" w:right="-62" w:hanging="228"/>
              <w:jc w:val="center"/>
              <w:rPr>
                <w:sz w:val="24"/>
                <w:lang w:val="en-GB"/>
              </w:rPr>
            </w:pPr>
            <w:r w:rsidRPr="009D4F60">
              <w:rPr>
                <w:color w:val="FFFFFF"/>
                <w:sz w:val="24"/>
                <w:lang w:val="en-GB"/>
              </w:rPr>
              <w:t>TÜRKİYE HIGHER EDUCATION</w:t>
            </w:r>
            <w:r>
              <w:rPr>
                <w:color w:val="FFFFFF"/>
                <w:sz w:val="24"/>
                <w:lang w:val="en-GB"/>
              </w:rPr>
              <w:t xml:space="preserve"> </w:t>
            </w:r>
            <w:r w:rsidRPr="009D4F60">
              <w:rPr>
                <w:color w:val="FFFFFF"/>
                <w:sz w:val="24"/>
                <w:lang w:val="en-GB"/>
              </w:rPr>
              <w:t>QUALIFICATIONS FRAMEWORK (TYYÇ)</w:t>
            </w:r>
          </w:p>
        </w:tc>
        <w:tc>
          <w:tcPr>
            <w:tcW w:w="2806" w:type="dxa"/>
            <w:gridSpan w:val="3"/>
            <w:shd w:val="clear" w:color="auto" w:fill="767070"/>
            <w:vAlign w:val="center"/>
          </w:tcPr>
          <w:p w14:paraId="4EEBEEAB" w14:textId="0F178259" w:rsidR="00CD7559" w:rsidRPr="009D4F60" w:rsidRDefault="00CD7559" w:rsidP="00CD7559">
            <w:pPr>
              <w:pStyle w:val="TableParagraph"/>
              <w:spacing w:line="242" w:lineRule="auto"/>
              <w:ind w:right="106" w:hanging="4"/>
              <w:jc w:val="center"/>
              <w:rPr>
                <w:sz w:val="24"/>
                <w:lang w:val="en-GB"/>
              </w:rPr>
            </w:pPr>
            <w:r w:rsidRPr="009D4F60">
              <w:rPr>
                <w:color w:val="FFFFFF"/>
                <w:sz w:val="24"/>
                <w:lang w:val="en-GB"/>
              </w:rPr>
              <w:t>BASIC FIELD COMPETENCIES (TAY)</w:t>
            </w:r>
          </w:p>
        </w:tc>
      </w:tr>
      <w:tr w:rsidR="00CD7559" w:rsidRPr="009D4F60" w14:paraId="49E6A927" w14:textId="77777777" w:rsidTr="00CD7559">
        <w:trPr>
          <w:trHeight w:val="1610"/>
        </w:trPr>
        <w:tc>
          <w:tcPr>
            <w:tcW w:w="1297" w:type="dxa"/>
            <w:vMerge/>
            <w:tcBorders>
              <w:top w:val="nil"/>
            </w:tcBorders>
          </w:tcPr>
          <w:p w14:paraId="665A7EEF" w14:textId="77777777" w:rsidR="00CD7559" w:rsidRPr="009D4F60" w:rsidRDefault="00CD7559" w:rsidP="00CD7559">
            <w:pPr>
              <w:rPr>
                <w:sz w:val="2"/>
                <w:szCs w:val="2"/>
                <w:lang w:val="en-GB"/>
              </w:rPr>
            </w:pPr>
          </w:p>
        </w:tc>
        <w:tc>
          <w:tcPr>
            <w:tcW w:w="1335" w:type="dxa"/>
            <w:vMerge/>
            <w:tcBorders>
              <w:top w:val="nil"/>
            </w:tcBorders>
          </w:tcPr>
          <w:p w14:paraId="38C48066" w14:textId="77777777" w:rsidR="00CD7559" w:rsidRPr="009D4F60" w:rsidRDefault="00CD7559" w:rsidP="00CD7559">
            <w:pPr>
              <w:rPr>
                <w:sz w:val="2"/>
                <w:szCs w:val="2"/>
                <w:lang w:val="en-GB"/>
              </w:rPr>
            </w:pPr>
          </w:p>
        </w:tc>
        <w:tc>
          <w:tcPr>
            <w:tcW w:w="3711" w:type="dxa"/>
          </w:tcPr>
          <w:p w14:paraId="02C279E5" w14:textId="7AC1E7D4" w:rsidR="00CD7559" w:rsidRPr="009D4F60" w:rsidRDefault="00CD7559" w:rsidP="00CD7559">
            <w:pPr>
              <w:pStyle w:val="TableParagraph"/>
              <w:spacing w:line="263" w:lineRule="exact"/>
              <w:ind w:left="107"/>
              <w:jc w:val="both"/>
              <w:rPr>
                <w:lang w:val="en-GB"/>
              </w:rPr>
            </w:pPr>
            <w:r w:rsidRPr="009D4F60">
              <w:rPr>
                <w:lang w:val="en-GB"/>
              </w:rPr>
              <w:t xml:space="preserve">2. </w:t>
            </w:r>
            <w:r w:rsidRPr="009D4F60">
              <w:rPr>
                <w:lang w:val="en-GB"/>
              </w:rPr>
              <w:t>To be able to identify deficiencies in education and to fulfill the requirements to eliminate these deficiencies with the necessary dedication.</w:t>
            </w:r>
          </w:p>
          <w:p w14:paraId="45D76164" w14:textId="51347FDF" w:rsidR="00CD7559" w:rsidRPr="009D4F60" w:rsidRDefault="00CD7559" w:rsidP="00CD7559">
            <w:pPr>
              <w:pStyle w:val="TableParagraph"/>
              <w:spacing w:line="263" w:lineRule="exact"/>
              <w:ind w:left="107"/>
              <w:jc w:val="both"/>
              <w:rPr>
                <w:lang w:val="en-GB"/>
              </w:rPr>
            </w:pPr>
          </w:p>
        </w:tc>
        <w:tc>
          <w:tcPr>
            <w:tcW w:w="2806" w:type="dxa"/>
            <w:gridSpan w:val="3"/>
          </w:tcPr>
          <w:p w14:paraId="4F63FCD0" w14:textId="7BE79B16" w:rsidR="00CD7559" w:rsidRPr="009D4F60" w:rsidRDefault="00CD7559" w:rsidP="00CD7559">
            <w:pPr>
              <w:pStyle w:val="TableParagraph"/>
              <w:ind w:left="108" w:right="269"/>
              <w:jc w:val="both"/>
              <w:rPr>
                <w:lang w:val="en-GB"/>
              </w:rPr>
            </w:pPr>
            <w:r w:rsidRPr="009D4F60">
              <w:rPr>
                <w:lang w:val="en-GB"/>
              </w:rPr>
              <w:t>5. Analyzes a system, system component or process and designs it under realistic constraints to meet desired requirements; In this regard, it applies modern design methods.</w:t>
            </w:r>
          </w:p>
        </w:tc>
      </w:tr>
      <w:tr w:rsidR="00CD7559" w:rsidRPr="009D4F60" w14:paraId="4BE340B8" w14:textId="77777777" w:rsidTr="00CD7559">
        <w:trPr>
          <w:trHeight w:val="424"/>
        </w:trPr>
        <w:tc>
          <w:tcPr>
            <w:tcW w:w="1297" w:type="dxa"/>
            <w:vMerge/>
            <w:tcBorders>
              <w:top w:val="nil"/>
            </w:tcBorders>
          </w:tcPr>
          <w:p w14:paraId="30F42518" w14:textId="77777777" w:rsidR="00CD7559" w:rsidRPr="009D4F60" w:rsidRDefault="00CD7559" w:rsidP="00CD7559">
            <w:pPr>
              <w:rPr>
                <w:sz w:val="2"/>
                <w:szCs w:val="2"/>
                <w:lang w:val="en-GB"/>
              </w:rPr>
            </w:pPr>
          </w:p>
        </w:tc>
        <w:tc>
          <w:tcPr>
            <w:tcW w:w="1335" w:type="dxa"/>
            <w:vMerge w:val="restart"/>
            <w:vAlign w:val="center"/>
          </w:tcPr>
          <w:p w14:paraId="35A4E45A" w14:textId="54B2F6B6" w:rsidR="00CD7559" w:rsidRPr="009D4F60" w:rsidRDefault="00CD7559" w:rsidP="00CD7559">
            <w:pPr>
              <w:pStyle w:val="TableParagraph"/>
              <w:ind w:left="110" w:right="284"/>
              <w:jc w:val="center"/>
              <w:rPr>
                <w:lang w:val="en-GB"/>
              </w:rPr>
            </w:pPr>
            <w:r w:rsidRPr="009D4F60">
              <w:rPr>
                <w:lang w:val="en-GB"/>
              </w:rPr>
              <w:t>Communication and Social Competence</w:t>
            </w:r>
          </w:p>
        </w:tc>
        <w:tc>
          <w:tcPr>
            <w:tcW w:w="4827" w:type="dxa"/>
            <w:gridSpan w:val="2"/>
            <w:shd w:val="clear" w:color="auto" w:fill="767070"/>
            <w:vAlign w:val="center"/>
          </w:tcPr>
          <w:p w14:paraId="11D91602" w14:textId="27AB7F56" w:rsidR="00CD7559" w:rsidRPr="009D4F60" w:rsidRDefault="00CD7559" w:rsidP="00CD7559">
            <w:pPr>
              <w:pStyle w:val="TableParagraph"/>
              <w:spacing w:line="290" w:lineRule="exact"/>
              <w:ind w:left="861"/>
              <w:jc w:val="center"/>
              <w:rPr>
                <w:sz w:val="24"/>
                <w:lang w:val="en-GB"/>
              </w:rPr>
            </w:pPr>
            <w:r w:rsidRPr="009D4F60">
              <w:rPr>
                <w:color w:val="FFFFFF"/>
                <w:sz w:val="24"/>
                <w:lang w:val="en-GB"/>
              </w:rPr>
              <w:t>PROGRAM</w:t>
            </w:r>
            <w:r>
              <w:rPr>
                <w:color w:val="FFFFFF"/>
                <w:sz w:val="24"/>
                <w:lang w:val="en-GB"/>
              </w:rPr>
              <w:t xml:space="preserve"> </w:t>
            </w:r>
            <w:r w:rsidRPr="009D4F60">
              <w:rPr>
                <w:color w:val="FFFFFF"/>
                <w:sz w:val="24"/>
                <w:lang w:val="en-GB"/>
              </w:rPr>
              <w:t>LEARNING OUTCOMES</w:t>
            </w:r>
          </w:p>
        </w:tc>
        <w:tc>
          <w:tcPr>
            <w:tcW w:w="847" w:type="dxa"/>
            <w:shd w:val="clear" w:color="auto" w:fill="767070"/>
            <w:vAlign w:val="center"/>
          </w:tcPr>
          <w:p w14:paraId="502DFEE0" w14:textId="4571BEE0" w:rsidR="00CD7559" w:rsidRPr="009D4F60" w:rsidRDefault="00CD7559" w:rsidP="00CD7559">
            <w:pPr>
              <w:pStyle w:val="TableParagraph"/>
              <w:spacing w:line="290" w:lineRule="exact"/>
              <w:ind w:left="108"/>
              <w:jc w:val="center"/>
              <w:rPr>
                <w:sz w:val="24"/>
                <w:lang w:val="en-GB"/>
              </w:rPr>
            </w:pPr>
            <w:r w:rsidRPr="009D4F60">
              <w:rPr>
                <w:color w:val="FFFFFF"/>
                <w:sz w:val="24"/>
                <w:lang w:val="en-GB"/>
              </w:rPr>
              <w:t>TYYÇ</w:t>
            </w:r>
          </w:p>
        </w:tc>
        <w:tc>
          <w:tcPr>
            <w:tcW w:w="843" w:type="dxa"/>
            <w:tcBorders>
              <w:right w:val="nil"/>
            </w:tcBorders>
            <w:shd w:val="clear" w:color="auto" w:fill="767070"/>
            <w:vAlign w:val="center"/>
          </w:tcPr>
          <w:p w14:paraId="0F97C167" w14:textId="1F9925F7" w:rsidR="00CD7559" w:rsidRPr="009D4F60" w:rsidRDefault="00CD7559" w:rsidP="00CD7559">
            <w:pPr>
              <w:pStyle w:val="TableParagraph"/>
              <w:spacing w:line="290" w:lineRule="exact"/>
              <w:ind w:left="110"/>
              <w:jc w:val="center"/>
              <w:rPr>
                <w:sz w:val="24"/>
                <w:lang w:val="en-GB"/>
              </w:rPr>
            </w:pPr>
            <w:r w:rsidRPr="009D4F60">
              <w:rPr>
                <w:color w:val="FFFFFF"/>
                <w:sz w:val="24"/>
                <w:lang w:val="en-GB"/>
              </w:rPr>
              <w:t>TAY</w:t>
            </w:r>
          </w:p>
        </w:tc>
      </w:tr>
      <w:tr w:rsidR="00CD7559" w:rsidRPr="009D4F60" w14:paraId="0D788459" w14:textId="77777777" w:rsidTr="00CD7559">
        <w:trPr>
          <w:trHeight w:val="806"/>
        </w:trPr>
        <w:tc>
          <w:tcPr>
            <w:tcW w:w="1297" w:type="dxa"/>
            <w:vMerge/>
            <w:tcBorders>
              <w:top w:val="nil"/>
            </w:tcBorders>
          </w:tcPr>
          <w:p w14:paraId="6836A470" w14:textId="77777777" w:rsidR="00CD7559" w:rsidRPr="009D4F60" w:rsidRDefault="00CD7559" w:rsidP="00CD7559">
            <w:pPr>
              <w:rPr>
                <w:sz w:val="2"/>
                <w:szCs w:val="2"/>
                <w:lang w:val="en-GB"/>
              </w:rPr>
            </w:pPr>
          </w:p>
        </w:tc>
        <w:tc>
          <w:tcPr>
            <w:tcW w:w="1335" w:type="dxa"/>
            <w:vMerge/>
            <w:tcBorders>
              <w:top w:val="nil"/>
            </w:tcBorders>
          </w:tcPr>
          <w:p w14:paraId="134F557A" w14:textId="77777777" w:rsidR="00CD7559" w:rsidRPr="009D4F60" w:rsidRDefault="00CD7559" w:rsidP="00CD7559">
            <w:pPr>
              <w:rPr>
                <w:sz w:val="2"/>
                <w:szCs w:val="2"/>
                <w:lang w:val="en-GB"/>
              </w:rPr>
            </w:pPr>
          </w:p>
        </w:tc>
        <w:tc>
          <w:tcPr>
            <w:tcW w:w="4827" w:type="dxa"/>
            <w:gridSpan w:val="2"/>
          </w:tcPr>
          <w:p w14:paraId="3399DCB7" w14:textId="7C67FF59" w:rsidR="00CD7559" w:rsidRPr="009D4F60" w:rsidRDefault="00CD7559" w:rsidP="00CD7559">
            <w:pPr>
              <w:pStyle w:val="TableParagraph"/>
              <w:spacing w:line="263" w:lineRule="exact"/>
              <w:ind w:left="107"/>
              <w:jc w:val="both"/>
              <w:rPr>
                <w:lang w:val="en-GB"/>
              </w:rPr>
            </w:pPr>
            <w:r w:rsidRPr="009D4F60">
              <w:rPr>
                <w:lang w:val="en-GB"/>
              </w:rPr>
              <w:t>The competent education he received; To be an individual who can effectively convey verbal or instrumental presentations and use body language well.</w:t>
            </w:r>
          </w:p>
        </w:tc>
        <w:tc>
          <w:tcPr>
            <w:tcW w:w="847" w:type="dxa"/>
            <w:vAlign w:val="center"/>
          </w:tcPr>
          <w:p w14:paraId="30B527FB" w14:textId="77777777" w:rsidR="00CD7559" w:rsidRPr="009D4F60" w:rsidRDefault="00CD7559" w:rsidP="00CD7559">
            <w:pPr>
              <w:pStyle w:val="TableParagraph"/>
              <w:spacing w:line="265" w:lineRule="exact"/>
              <w:ind w:left="108"/>
              <w:jc w:val="center"/>
              <w:rPr>
                <w:lang w:val="en-GB"/>
              </w:rPr>
            </w:pPr>
            <w:r w:rsidRPr="009D4F60">
              <w:rPr>
                <w:lang w:val="en-GB"/>
              </w:rPr>
              <w:t>1</w:t>
            </w:r>
          </w:p>
        </w:tc>
        <w:tc>
          <w:tcPr>
            <w:tcW w:w="843" w:type="dxa"/>
            <w:vAlign w:val="center"/>
          </w:tcPr>
          <w:p w14:paraId="30CB974F" w14:textId="77777777" w:rsidR="00CD7559" w:rsidRPr="009D4F60" w:rsidRDefault="00CD7559" w:rsidP="00CD7559">
            <w:pPr>
              <w:pStyle w:val="TableParagraph"/>
              <w:spacing w:line="265" w:lineRule="exact"/>
              <w:ind w:left="110"/>
              <w:jc w:val="center"/>
              <w:rPr>
                <w:lang w:val="en-GB"/>
              </w:rPr>
            </w:pPr>
            <w:r w:rsidRPr="009D4F60">
              <w:rPr>
                <w:lang w:val="en-GB"/>
              </w:rPr>
              <w:t>2</w:t>
            </w:r>
          </w:p>
        </w:tc>
      </w:tr>
      <w:tr w:rsidR="00CD7559" w:rsidRPr="009D4F60" w14:paraId="61025D1B" w14:textId="77777777" w:rsidTr="00CD7559">
        <w:trPr>
          <w:trHeight w:val="806"/>
        </w:trPr>
        <w:tc>
          <w:tcPr>
            <w:tcW w:w="1297" w:type="dxa"/>
            <w:vMerge/>
            <w:tcBorders>
              <w:top w:val="nil"/>
            </w:tcBorders>
          </w:tcPr>
          <w:p w14:paraId="637A0B38" w14:textId="77777777" w:rsidR="00CD7559" w:rsidRPr="009D4F60" w:rsidRDefault="00CD7559" w:rsidP="00CD7559">
            <w:pPr>
              <w:rPr>
                <w:sz w:val="2"/>
                <w:szCs w:val="2"/>
                <w:lang w:val="en-GB"/>
              </w:rPr>
            </w:pPr>
          </w:p>
        </w:tc>
        <w:tc>
          <w:tcPr>
            <w:tcW w:w="1335" w:type="dxa"/>
            <w:vMerge/>
            <w:tcBorders>
              <w:top w:val="nil"/>
            </w:tcBorders>
          </w:tcPr>
          <w:p w14:paraId="5C0D48B8" w14:textId="77777777" w:rsidR="00CD7559" w:rsidRPr="009D4F60" w:rsidRDefault="00CD7559" w:rsidP="00CD7559">
            <w:pPr>
              <w:rPr>
                <w:sz w:val="2"/>
                <w:szCs w:val="2"/>
                <w:lang w:val="en-GB"/>
              </w:rPr>
            </w:pPr>
          </w:p>
        </w:tc>
        <w:tc>
          <w:tcPr>
            <w:tcW w:w="4827" w:type="dxa"/>
            <w:gridSpan w:val="2"/>
          </w:tcPr>
          <w:p w14:paraId="49D1FCF0" w14:textId="02DA8E30" w:rsidR="00CD7559" w:rsidRPr="009D4F60" w:rsidRDefault="00CD7559" w:rsidP="00CD7559">
            <w:pPr>
              <w:pStyle w:val="TableParagraph"/>
              <w:spacing w:line="263" w:lineRule="exact"/>
              <w:ind w:left="107"/>
              <w:jc w:val="both"/>
              <w:rPr>
                <w:lang w:val="en-GB"/>
              </w:rPr>
            </w:pPr>
            <w:r w:rsidRPr="009D4F60">
              <w:rPr>
                <w:lang w:val="en-GB"/>
              </w:rPr>
              <w:t>To raise awareness about problem solving, planning and organizing skills through practical and analytical thinking, and innovative and sustainable solutions.</w:t>
            </w:r>
          </w:p>
        </w:tc>
        <w:tc>
          <w:tcPr>
            <w:tcW w:w="847" w:type="dxa"/>
            <w:vAlign w:val="center"/>
          </w:tcPr>
          <w:p w14:paraId="17E164BF" w14:textId="77777777" w:rsidR="00CD7559" w:rsidRPr="009D4F60" w:rsidRDefault="00CD7559" w:rsidP="00CD7559">
            <w:pPr>
              <w:pStyle w:val="TableParagraph"/>
              <w:spacing w:line="263" w:lineRule="exact"/>
              <w:ind w:left="108"/>
              <w:jc w:val="center"/>
              <w:rPr>
                <w:lang w:val="en-GB"/>
              </w:rPr>
            </w:pPr>
            <w:r w:rsidRPr="009D4F60">
              <w:rPr>
                <w:lang w:val="en-GB"/>
              </w:rPr>
              <w:t>2, 3</w:t>
            </w:r>
          </w:p>
        </w:tc>
        <w:tc>
          <w:tcPr>
            <w:tcW w:w="843" w:type="dxa"/>
            <w:vAlign w:val="center"/>
          </w:tcPr>
          <w:p w14:paraId="3CE2B9E5" w14:textId="77777777" w:rsidR="00CD7559" w:rsidRPr="009D4F60" w:rsidRDefault="00CD7559" w:rsidP="00CD7559">
            <w:pPr>
              <w:pStyle w:val="TableParagraph"/>
              <w:spacing w:line="263" w:lineRule="exact"/>
              <w:ind w:left="110"/>
              <w:jc w:val="center"/>
              <w:rPr>
                <w:lang w:val="en-GB"/>
              </w:rPr>
            </w:pPr>
            <w:r w:rsidRPr="009D4F60">
              <w:rPr>
                <w:lang w:val="en-GB"/>
              </w:rPr>
              <w:t>5</w:t>
            </w:r>
          </w:p>
        </w:tc>
      </w:tr>
      <w:tr w:rsidR="00CD7559" w:rsidRPr="009D4F60" w14:paraId="1713A301" w14:textId="77777777" w:rsidTr="00CD7559">
        <w:trPr>
          <w:trHeight w:val="878"/>
        </w:trPr>
        <w:tc>
          <w:tcPr>
            <w:tcW w:w="1297" w:type="dxa"/>
            <w:vMerge/>
            <w:tcBorders>
              <w:top w:val="nil"/>
            </w:tcBorders>
          </w:tcPr>
          <w:p w14:paraId="32BAC99F" w14:textId="77777777" w:rsidR="00CD7559" w:rsidRPr="009D4F60" w:rsidRDefault="00CD7559" w:rsidP="00CD7559">
            <w:pPr>
              <w:rPr>
                <w:sz w:val="2"/>
                <w:szCs w:val="2"/>
                <w:lang w:val="en-GB"/>
              </w:rPr>
            </w:pPr>
          </w:p>
        </w:tc>
        <w:tc>
          <w:tcPr>
            <w:tcW w:w="1335" w:type="dxa"/>
            <w:vMerge/>
            <w:tcBorders>
              <w:top w:val="nil"/>
            </w:tcBorders>
          </w:tcPr>
          <w:p w14:paraId="42D5B96B" w14:textId="77777777" w:rsidR="00CD7559" w:rsidRPr="009D4F60" w:rsidRDefault="00CD7559" w:rsidP="00CD7559">
            <w:pPr>
              <w:rPr>
                <w:sz w:val="2"/>
                <w:szCs w:val="2"/>
                <w:lang w:val="en-GB"/>
              </w:rPr>
            </w:pPr>
          </w:p>
        </w:tc>
        <w:tc>
          <w:tcPr>
            <w:tcW w:w="3711" w:type="dxa"/>
            <w:shd w:val="clear" w:color="auto" w:fill="767070"/>
            <w:vAlign w:val="center"/>
          </w:tcPr>
          <w:p w14:paraId="0A671DD8" w14:textId="270C1D77" w:rsidR="00CD7559" w:rsidRPr="009D4F60" w:rsidRDefault="00CD7559" w:rsidP="001A3A37">
            <w:pPr>
              <w:pStyle w:val="TableParagraph"/>
              <w:spacing w:line="275" w:lineRule="exact"/>
              <w:ind w:left="-57" w:right="80" w:firstLine="57"/>
              <w:jc w:val="center"/>
              <w:rPr>
                <w:sz w:val="24"/>
                <w:lang w:val="en-GB"/>
              </w:rPr>
            </w:pPr>
            <w:r w:rsidRPr="009D4F60">
              <w:rPr>
                <w:color w:val="FFFFFF"/>
                <w:sz w:val="24"/>
                <w:lang w:val="en-GB"/>
              </w:rPr>
              <w:t>TÜRKİYE HIGHER EDUCATION</w:t>
            </w:r>
            <w:r>
              <w:rPr>
                <w:color w:val="FFFFFF"/>
                <w:sz w:val="24"/>
                <w:lang w:val="en-GB"/>
              </w:rPr>
              <w:t xml:space="preserve"> </w:t>
            </w:r>
            <w:r w:rsidRPr="009D4F60">
              <w:rPr>
                <w:color w:val="FFFFFF"/>
                <w:sz w:val="24"/>
                <w:lang w:val="en-GB"/>
              </w:rPr>
              <w:t>QUALIFICATIONS FRAMEWORK (TYYÇ)</w:t>
            </w:r>
          </w:p>
        </w:tc>
        <w:tc>
          <w:tcPr>
            <w:tcW w:w="2806" w:type="dxa"/>
            <w:gridSpan w:val="3"/>
            <w:shd w:val="clear" w:color="auto" w:fill="767070"/>
            <w:vAlign w:val="center"/>
          </w:tcPr>
          <w:p w14:paraId="30F08B10" w14:textId="3CE1E154" w:rsidR="00CD7559" w:rsidRPr="009D4F60" w:rsidRDefault="00CD7559" w:rsidP="001A3A37">
            <w:pPr>
              <w:pStyle w:val="TableParagraph"/>
              <w:ind w:right="50"/>
              <w:jc w:val="center"/>
              <w:rPr>
                <w:sz w:val="24"/>
                <w:lang w:val="en-GB"/>
              </w:rPr>
            </w:pPr>
            <w:r w:rsidRPr="009D4F60">
              <w:rPr>
                <w:color w:val="FFFFFF"/>
                <w:sz w:val="24"/>
                <w:lang w:val="en-GB"/>
              </w:rPr>
              <w:t>BASIC FIELD COMPETENCIES (TAY)</w:t>
            </w:r>
          </w:p>
        </w:tc>
      </w:tr>
      <w:tr w:rsidR="00CD7559" w:rsidRPr="009D4F60" w14:paraId="662DD802" w14:textId="77777777" w:rsidTr="00CD7559">
        <w:trPr>
          <w:trHeight w:val="2687"/>
        </w:trPr>
        <w:tc>
          <w:tcPr>
            <w:tcW w:w="1297" w:type="dxa"/>
            <w:vMerge/>
            <w:tcBorders>
              <w:top w:val="nil"/>
            </w:tcBorders>
          </w:tcPr>
          <w:p w14:paraId="67612E0F" w14:textId="77777777" w:rsidR="00CD7559" w:rsidRPr="009D4F60" w:rsidRDefault="00CD7559" w:rsidP="00CD7559">
            <w:pPr>
              <w:rPr>
                <w:sz w:val="2"/>
                <w:szCs w:val="2"/>
                <w:lang w:val="en-GB"/>
              </w:rPr>
            </w:pPr>
          </w:p>
        </w:tc>
        <w:tc>
          <w:tcPr>
            <w:tcW w:w="1335" w:type="dxa"/>
            <w:vMerge/>
            <w:tcBorders>
              <w:top w:val="nil"/>
            </w:tcBorders>
          </w:tcPr>
          <w:p w14:paraId="1630E758" w14:textId="77777777" w:rsidR="00CD7559" w:rsidRPr="009D4F60" w:rsidRDefault="00CD7559" w:rsidP="00CD7559">
            <w:pPr>
              <w:rPr>
                <w:sz w:val="2"/>
                <w:szCs w:val="2"/>
                <w:lang w:val="en-GB"/>
              </w:rPr>
            </w:pPr>
          </w:p>
        </w:tc>
        <w:tc>
          <w:tcPr>
            <w:tcW w:w="3711" w:type="dxa"/>
          </w:tcPr>
          <w:p w14:paraId="45973C0B" w14:textId="43C3E820" w:rsidR="00CD7559" w:rsidRPr="009D4F60" w:rsidRDefault="00CD7559" w:rsidP="00BC5A71">
            <w:pPr>
              <w:pStyle w:val="TableParagraph"/>
              <w:tabs>
                <w:tab w:val="left" w:pos="278"/>
              </w:tabs>
              <w:spacing w:line="270" w:lineRule="atLeast"/>
              <w:ind w:right="216"/>
              <w:jc w:val="both"/>
              <w:rPr>
                <w:lang w:val="en-GB"/>
              </w:rPr>
            </w:pPr>
            <w:r w:rsidRPr="009D4F60">
              <w:rPr>
                <w:lang w:val="en-GB"/>
              </w:rPr>
              <w:t xml:space="preserve">1. </w:t>
            </w:r>
            <w:r w:rsidRPr="009D4F60">
              <w:rPr>
                <w:lang w:val="en-GB"/>
              </w:rPr>
              <w:t>To be in communication with people and institutions related to the field. Expressing your thoughts. If necessary, to make explanations with presentations or experiments.</w:t>
            </w:r>
          </w:p>
          <w:p w14:paraId="55E759B2" w14:textId="77777777" w:rsidR="00CD7559" w:rsidRPr="009D4F60" w:rsidRDefault="00CD7559" w:rsidP="00CD7559">
            <w:pPr>
              <w:pStyle w:val="TableParagraph"/>
              <w:tabs>
                <w:tab w:val="left" w:pos="278"/>
              </w:tabs>
              <w:spacing w:line="270" w:lineRule="atLeast"/>
              <w:ind w:right="216"/>
              <w:rPr>
                <w:lang w:val="en-GB"/>
              </w:rPr>
            </w:pPr>
          </w:p>
          <w:p w14:paraId="13D8ED44" w14:textId="3C201C66" w:rsidR="00CD7559" w:rsidRPr="009D4F60" w:rsidRDefault="00CD7559" w:rsidP="00BC5A71">
            <w:pPr>
              <w:pStyle w:val="TableParagraph"/>
              <w:tabs>
                <w:tab w:val="left" w:pos="278"/>
              </w:tabs>
              <w:spacing w:line="270" w:lineRule="atLeast"/>
              <w:ind w:right="216"/>
              <w:jc w:val="both"/>
              <w:rPr>
                <w:lang w:val="en-GB"/>
              </w:rPr>
            </w:pPr>
            <w:r w:rsidRPr="009D4F60">
              <w:rPr>
                <w:lang w:val="en-GB"/>
              </w:rPr>
              <w:t>2. Organizing or participating in events that require social responsibility awareness outside the field.</w:t>
            </w:r>
          </w:p>
        </w:tc>
        <w:tc>
          <w:tcPr>
            <w:tcW w:w="2806" w:type="dxa"/>
            <w:gridSpan w:val="3"/>
          </w:tcPr>
          <w:p w14:paraId="0F189986" w14:textId="5F9398C7" w:rsidR="00CD7559" w:rsidRPr="009D4F60" w:rsidRDefault="00CD7559" w:rsidP="00BC5A71">
            <w:pPr>
              <w:pStyle w:val="TableParagraph"/>
              <w:tabs>
                <w:tab w:val="left" w:pos="278"/>
              </w:tabs>
              <w:spacing w:line="270" w:lineRule="atLeast"/>
              <w:ind w:right="216"/>
              <w:jc w:val="both"/>
              <w:rPr>
                <w:lang w:val="en-GB"/>
              </w:rPr>
            </w:pPr>
            <w:r w:rsidRPr="009D4F60">
              <w:rPr>
                <w:lang w:val="en-GB"/>
              </w:rPr>
              <w:t>2. Communicates effectively verbally and in writing; Uses a foreign language at least at the European Language Portfolio B1 General Level.</w:t>
            </w:r>
          </w:p>
          <w:p w14:paraId="06F7A97D" w14:textId="36EE5124" w:rsidR="00CD7559" w:rsidRPr="009D4F60" w:rsidRDefault="00CD7559" w:rsidP="00BC5A71">
            <w:pPr>
              <w:pStyle w:val="TableParagraph"/>
              <w:tabs>
                <w:tab w:val="left" w:pos="278"/>
              </w:tabs>
              <w:spacing w:line="270" w:lineRule="atLeast"/>
              <w:ind w:right="216"/>
              <w:jc w:val="both"/>
              <w:rPr>
                <w:lang w:val="en-GB"/>
              </w:rPr>
            </w:pPr>
            <w:r w:rsidRPr="009D4F60">
              <w:rPr>
                <w:lang w:val="en-GB"/>
              </w:rPr>
              <w:t>5. Be aware of the universal and social effects of engineering solutions and applications; Becomes aware of entrepreneurship and innovation issues and has knowledge about the problems of the age.</w:t>
            </w:r>
          </w:p>
        </w:tc>
      </w:tr>
    </w:tbl>
    <w:p w14:paraId="07C4AD05" w14:textId="77777777" w:rsidR="008D1F16" w:rsidRPr="009D4F60" w:rsidRDefault="008D1F16">
      <w:pPr>
        <w:spacing w:line="254" w:lineRule="exact"/>
        <w:rPr>
          <w:lang w:val="en-GB"/>
        </w:rPr>
        <w:sectPr w:rsidR="008D1F16" w:rsidRPr="009D4F60">
          <w:pgSz w:w="11910" w:h="16840"/>
          <w:pgMar w:top="1400" w:right="1300" w:bottom="280" w:left="1300" w:header="708" w:footer="708"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2"/>
        <w:gridCol w:w="1335"/>
        <w:gridCol w:w="3120"/>
        <w:gridCol w:w="1707"/>
        <w:gridCol w:w="847"/>
        <w:gridCol w:w="843"/>
      </w:tblGrid>
      <w:tr w:rsidR="00BC5A71" w:rsidRPr="009D4F60" w14:paraId="5C7C178A" w14:textId="77777777" w:rsidTr="00B97E2B">
        <w:trPr>
          <w:trHeight w:val="294"/>
        </w:trPr>
        <w:tc>
          <w:tcPr>
            <w:tcW w:w="1212" w:type="dxa"/>
            <w:vMerge w:val="restart"/>
            <w:tcBorders>
              <w:top w:val="single" w:sz="4" w:space="0" w:color="auto"/>
              <w:left w:val="single" w:sz="4" w:space="0" w:color="auto"/>
              <w:bottom w:val="single" w:sz="4" w:space="0" w:color="auto"/>
              <w:right w:val="single" w:sz="4" w:space="0" w:color="auto"/>
            </w:tcBorders>
          </w:tcPr>
          <w:p w14:paraId="5ACA6EA8" w14:textId="77777777" w:rsidR="00BC5A71" w:rsidRPr="009D4F60" w:rsidRDefault="00BC5A71" w:rsidP="00BC5A71">
            <w:pPr>
              <w:rPr>
                <w:sz w:val="2"/>
                <w:szCs w:val="2"/>
                <w:lang w:val="en-GB"/>
              </w:rPr>
            </w:pPr>
          </w:p>
        </w:tc>
        <w:tc>
          <w:tcPr>
            <w:tcW w:w="1335" w:type="dxa"/>
            <w:vMerge w:val="restart"/>
            <w:tcBorders>
              <w:left w:val="single" w:sz="4" w:space="0" w:color="auto"/>
            </w:tcBorders>
            <w:vAlign w:val="center"/>
          </w:tcPr>
          <w:p w14:paraId="682B5A4A" w14:textId="1C4439AA" w:rsidR="00BC5A71" w:rsidRPr="009D4F60" w:rsidRDefault="00BC5A71" w:rsidP="00BC5A71">
            <w:pPr>
              <w:rPr>
                <w:lang w:val="en-GB"/>
              </w:rPr>
            </w:pPr>
            <w:r w:rsidRPr="009D4F60">
              <w:rPr>
                <w:lang w:val="en-GB"/>
              </w:rPr>
              <w:t>Domain-Specific Competency</w:t>
            </w:r>
          </w:p>
        </w:tc>
        <w:tc>
          <w:tcPr>
            <w:tcW w:w="4827" w:type="dxa"/>
            <w:gridSpan w:val="2"/>
            <w:shd w:val="clear" w:color="auto" w:fill="767070"/>
            <w:vAlign w:val="center"/>
          </w:tcPr>
          <w:p w14:paraId="6233C291" w14:textId="7E7EC442" w:rsidR="00BC5A71" w:rsidRPr="009D4F60" w:rsidRDefault="00BC5A71" w:rsidP="00BC5A71">
            <w:pPr>
              <w:pStyle w:val="TableParagraph"/>
              <w:spacing w:line="275" w:lineRule="exact"/>
              <w:ind w:left="861"/>
              <w:jc w:val="center"/>
              <w:rPr>
                <w:sz w:val="24"/>
                <w:lang w:val="en-GB"/>
              </w:rPr>
            </w:pPr>
            <w:r w:rsidRPr="009D4F60">
              <w:rPr>
                <w:color w:val="FFFFFF"/>
                <w:sz w:val="24"/>
                <w:lang w:val="en-GB"/>
              </w:rPr>
              <w:t>PROGRAM</w:t>
            </w:r>
            <w:r>
              <w:rPr>
                <w:color w:val="FFFFFF"/>
                <w:sz w:val="24"/>
                <w:lang w:val="en-GB"/>
              </w:rPr>
              <w:t xml:space="preserve"> </w:t>
            </w:r>
            <w:r w:rsidRPr="009D4F60">
              <w:rPr>
                <w:color w:val="FFFFFF"/>
                <w:sz w:val="24"/>
                <w:lang w:val="en-GB"/>
              </w:rPr>
              <w:t>LEARNING OUTCOMES</w:t>
            </w:r>
          </w:p>
        </w:tc>
        <w:tc>
          <w:tcPr>
            <w:tcW w:w="847" w:type="dxa"/>
            <w:shd w:val="clear" w:color="auto" w:fill="767070"/>
            <w:vAlign w:val="center"/>
          </w:tcPr>
          <w:p w14:paraId="76BC0DEA" w14:textId="7B619B13" w:rsidR="00BC5A71" w:rsidRPr="009D4F60" w:rsidRDefault="00BC5A71" w:rsidP="00BC5A71">
            <w:pPr>
              <w:pStyle w:val="TableParagraph"/>
              <w:spacing w:line="275" w:lineRule="exact"/>
              <w:ind w:left="108"/>
              <w:jc w:val="center"/>
              <w:rPr>
                <w:sz w:val="24"/>
                <w:lang w:val="en-GB"/>
              </w:rPr>
            </w:pPr>
            <w:r w:rsidRPr="009D4F60">
              <w:rPr>
                <w:color w:val="FFFFFF"/>
                <w:sz w:val="24"/>
                <w:lang w:val="en-GB"/>
              </w:rPr>
              <w:t>TYYÇ</w:t>
            </w:r>
          </w:p>
        </w:tc>
        <w:tc>
          <w:tcPr>
            <w:tcW w:w="843" w:type="dxa"/>
            <w:tcBorders>
              <w:right w:val="nil"/>
            </w:tcBorders>
            <w:shd w:val="clear" w:color="auto" w:fill="767070"/>
            <w:vAlign w:val="center"/>
          </w:tcPr>
          <w:p w14:paraId="276EB0A9" w14:textId="5CCA14C3" w:rsidR="00BC5A71" w:rsidRPr="009D4F60" w:rsidRDefault="00BC5A71" w:rsidP="00BC5A71">
            <w:pPr>
              <w:pStyle w:val="TableParagraph"/>
              <w:spacing w:line="275" w:lineRule="exact"/>
              <w:ind w:left="110"/>
              <w:jc w:val="center"/>
              <w:rPr>
                <w:sz w:val="24"/>
                <w:lang w:val="en-GB"/>
              </w:rPr>
            </w:pPr>
            <w:r w:rsidRPr="009D4F60">
              <w:rPr>
                <w:color w:val="FFFFFF"/>
                <w:sz w:val="24"/>
                <w:lang w:val="en-GB"/>
              </w:rPr>
              <w:t>TAY</w:t>
            </w:r>
          </w:p>
        </w:tc>
      </w:tr>
      <w:tr w:rsidR="00BC5A71" w:rsidRPr="009D4F60" w14:paraId="2E8280EA" w14:textId="77777777" w:rsidTr="00B97E2B">
        <w:trPr>
          <w:trHeight w:val="70"/>
        </w:trPr>
        <w:tc>
          <w:tcPr>
            <w:tcW w:w="1212" w:type="dxa"/>
            <w:vMerge/>
            <w:tcBorders>
              <w:top w:val="single" w:sz="4" w:space="0" w:color="auto"/>
              <w:left w:val="single" w:sz="4" w:space="0" w:color="auto"/>
              <w:bottom w:val="single" w:sz="4" w:space="0" w:color="auto"/>
              <w:right w:val="single" w:sz="4" w:space="0" w:color="auto"/>
            </w:tcBorders>
          </w:tcPr>
          <w:p w14:paraId="1F9FE24D" w14:textId="77777777" w:rsidR="00BC5A71" w:rsidRPr="009D4F60" w:rsidRDefault="00BC5A71" w:rsidP="00BC5A71">
            <w:pPr>
              <w:rPr>
                <w:sz w:val="2"/>
                <w:szCs w:val="2"/>
                <w:lang w:val="en-GB"/>
              </w:rPr>
            </w:pPr>
          </w:p>
        </w:tc>
        <w:tc>
          <w:tcPr>
            <w:tcW w:w="1335" w:type="dxa"/>
            <w:vMerge/>
            <w:tcBorders>
              <w:left w:val="single" w:sz="4" w:space="0" w:color="auto"/>
            </w:tcBorders>
          </w:tcPr>
          <w:p w14:paraId="53B95D4B" w14:textId="009AF8F7" w:rsidR="00BC5A71" w:rsidRPr="009D4F60" w:rsidRDefault="00BC5A71" w:rsidP="00BC5A71">
            <w:pPr>
              <w:rPr>
                <w:sz w:val="2"/>
                <w:szCs w:val="2"/>
                <w:lang w:val="en-GB"/>
              </w:rPr>
            </w:pPr>
          </w:p>
        </w:tc>
        <w:tc>
          <w:tcPr>
            <w:tcW w:w="4827" w:type="dxa"/>
            <w:gridSpan w:val="2"/>
          </w:tcPr>
          <w:p w14:paraId="7F2B60A3" w14:textId="2823765B" w:rsidR="00BC5A71" w:rsidRPr="009D4F60" w:rsidRDefault="00BC5A71" w:rsidP="00BC5A71">
            <w:pPr>
              <w:pStyle w:val="TableParagraph"/>
              <w:spacing w:line="263" w:lineRule="exact"/>
              <w:ind w:left="107"/>
              <w:jc w:val="both"/>
              <w:rPr>
                <w:lang w:val="en-GB"/>
              </w:rPr>
            </w:pPr>
            <w:r w:rsidRPr="009D4F60">
              <w:rPr>
                <w:lang w:val="en-GB"/>
              </w:rPr>
              <w:t xml:space="preserve">To be a competent individual who is investigative and informative in </w:t>
            </w:r>
            <w:r w:rsidRPr="009D4F60">
              <w:rPr>
                <w:lang w:val="en-GB"/>
              </w:rPr>
              <w:t>that</w:t>
            </w:r>
            <w:r w:rsidRPr="009D4F60">
              <w:rPr>
                <w:lang w:val="en-GB"/>
              </w:rPr>
              <w:t xml:space="preserve"> field, observing ethical values.</w:t>
            </w:r>
          </w:p>
        </w:tc>
        <w:tc>
          <w:tcPr>
            <w:tcW w:w="847" w:type="dxa"/>
            <w:vAlign w:val="center"/>
          </w:tcPr>
          <w:p w14:paraId="3E2738AA" w14:textId="77777777" w:rsidR="00BC5A71" w:rsidRPr="009D4F60" w:rsidRDefault="00BC5A71" w:rsidP="00BC5A71">
            <w:pPr>
              <w:pStyle w:val="TableParagraph"/>
              <w:spacing w:line="263" w:lineRule="exact"/>
              <w:ind w:left="108"/>
              <w:jc w:val="center"/>
              <w:rPr>
                <w:lang w:val="en-GB"/>
              </w:rPr>
            </w:pPr>
            <w:r w:rsidRPr="009D4F60">
              <w:rPr>
                <w:lang w:val="en-GB"/>
              </w:rPr>
              <w:t>1</w:t>
            </w:r>
          </w:p>
        </w:tc>
        <w:tc>
          <w:tcPr>
            <w:tcW w:w="843" w:type="dxa"/>
            <w:vAlign w:val="center"/>
          </w:tcPr>
          <w:p w14:paraId="01B59785" w14:textId="77777777" w:rsidR="00BC5A71" w:rsidRPr="009D4F60" w:rsidRDefault="00BC5A71" w:rsidP="00BC5A71">
            <w:pPr>
              <w:pStyle w:val="TableParagraph"/>
              <w:spacing w:line="263" w:lineRule="exact"/>
              <w:ind w:left="110"/>
              <w:jc w:val="center"/>
              <w:rPr>
                <w:lang w:val="en-GB"/>
              </w:rPr>
            </w:pPr>
            <w:r w:rsidRPr="009D4F60">
              <w:rPr>
                <w:lang w:val="en-GB"/>
              </w:rPr>
              <w:t>1</w:t>
            </w:r>
          </w:p>
        </w:tc>
      </w:tr>
      <w:tr w:rsidR="00BC5A71" w:rsidRPr="009D4F60" w14:paraId="51401283" w14:textId="77777777" w:rsidTr="00B97E2B">
        <w:trPr>
          <w:trHeight w:val="731"/>
        </w:trPr>
        <w:tc>
          <w:tcPr>
            <w:tcW w:w="1212" w:type="dxa"/>
            <w:vMerge/>
            <w:tcBorders>
              <w:top w:val="single" w:sz="4" w:space="0" w:color="auto"/>
              <w:left w:val="single" w:sz="4" w:space="0" w:color="auto"/>
              <w:bottom w:val="single" w:sz="4" w:space="0" w:color="auto"/>
              <w:right w:val="single" w:sz="4" w:space="0" w:color="auto"/>
            </w:tcBorders>
          </w:tcPr>
          <w:p w14:paraId="5F98624E" w14:textId="77777777" w:rsidR="00BC5A71" w:rsidRPr="009D4F60" w:rsidRDefault="00BC5A71" w:rsidP="00BC5A71">
            <w:pPr>
              <w:rPr>
                <w:sz w:val="2"/>
                <w:szCs w:val="2"/>
                <w:lang w:val="en-GB"/>
              </w:rPr>
            </w:pPr>
          </w:p>
        </w:tc>
        <w:tc>
          <w:tcPr>
            <w:tcW w:w="1335" w:type="dxa"/>
            <w:vMerge/>
            <w:tcBorders>
              <w:left w:val="single" w:sz="4" w:space="0" w:color="auto"/>
            </w:tcBorders>
          </w:tcPr>
          <w:p w14:paraId="74003E3F" w14:textId="7D223915" w:rsidR="00BC5A71" w:rsidRPr="009D4F60" w:rsidRDefault="00BC5A71" w:rsidP="00BC5A71">
            <w:pPr>
              <w:rPr>
                <w:sz w:val="2"/>
                <w:szCs w:val="2"/>
                <w:lang w:val="en-GB"/>
              </w:rPr>
            </w:pPr>
          </w:p>
        </w:tc>
        <w:tc>
          <w:tcPr>
            <w:tcW w:w="4827" w:type="dxa"/>
            <w:gridSpan w:val="2"/>
          </w:tcPr>
          <w:p w14:paraId="4AF11F4E" w14:textId="69F40E2B" w:rsidR="00BC5A71" w:rsidRPr="009D4F60" w:rsidRDefault="00BC5A71" w:rsidP="00BC5A71">
            <w:pPr>
              <w:pStyle w:val="TableParagraph"/>
              <w:spacing w:line="237" w:lineRule="auto"/>
              <w:ind w:left="107"/>
              <w:jc w:val="both"/>
              <w:rPr>
                <w:sz w:val="20"/>
                <w:lang w:val="en-GB"/>
              </w:rPr>
            </w:pPr>
            <w:r w:rsidRPr="009D4F60">
              <w:rPr>
                <w:sz w:val="20"/>
                <w:lang w:val="en-GB"/>
              </w:rPr>
              <w:t>To have the ability of getting the data on horticultural area, and evaluation, recording, project creation and application skills</w:t>
            </w:r>
          </w:p>
        </w:tc>
        <w:tc>
          <w:tcPr>
            <w:tcW w:w="847" w:type="dxa"/>
            <w:vAlign w:val="center"/>
          </w:tcPr>
          <w:p w14:paraId="1F4ADEC9" w14:textId="77777777" w:rsidR="00BC5A71" w:rsidRPr="009D4F60" w:rsidRDefault="00BC5A71" w:rsidP="00BC5A71">
            <w:pPr>
              <w:pStyle w:val="TableParagraph"/>
              <w:spacing w:line="263" w:lineRule="exact"/>
              <w:ind w:left="108"/>
              <w:jc w:val="center"/>
              <w:rPr>
                <w:lang w:val="en-GB"/>
              </w:rPr>
            </w:pPr>
            <w:r w:rsidRPr="009D4F60">
              <w:rPr>
                <w:lang w:val="en-GB"/>
              </w:rPr>
              <w:t>2</w:t>
            </w:r>
          </w:p>
        </w:tc>
        <w:tc>
          <w:tcPr>
            <w:tcW w:w="843" w:type="dxa"/>
            <w:vAlign w:val="center"/>
          </w:tcPr>
          <w:p w14:paraId="16518AA1" w14:textId="77777777" w:rsidR="00BC5A71" w:rsidRPr="009D4F60" w:rsidRDefault="00BC5A71" w:rsidP="00BC5A71">
            <w:pPr>
              <w:pStyle w:val="TableParagraph"/>
              <w:spacing w:line="263" w:lineRule="exact"/>
              <w:ind w:left="110"/>
              <w:jc w:val="center"/>
              <w:rPr>
                <w:lang w:val="en-GB"/>
              </w:rPr>
            </w:pPr>
            <w:r w:rsidRPr="009D4F60">
              <w:rPr>
                <w:lang w:val="en-GB"/>
              </w:rPr>
              <w:t>2, 3</w:t>
            </w:r>
          </w:p>
        </w:tc>
      </w:tr>
      <w:tr w:rsidR="00BC5A71" w:rsidRPr="009D4F60" w14:paraId="3347A207" w14:textId="77777777" w:rsidTr="00B97E2B">
        <w:trPr>
          <w:trHeight w:val="909"/>
        </w:trPr>
        <w:tc>
          <w:tcPr>
            <w:tcW w:w="1212" w:type="dxa"/>
            <w:vMerge/>
            <w:tcBorders>
              <w:top w:val="single" w:sz="4" w:space="0" w:color="auto"/>
              <w:left w:val="single" w:sz="4" w:space="0" w:color="auto"/>
              <w:bottom w:val="single" w:sz="4" w:space="0" w:color="auto"/>
              <w:right w:val="single" w:sz="4" w:space="0" w:color="auto"/>
            </w:tcBorders>
          </w:tcPr>
          <w:p w14:paraId="22130522" w14:textId="77777777" w:rsidR="00BC5A71" w:rsidRPr="009D4F60" w:rsidRDefault="00BC5A71" w:rsidP="00BC5A71">
            <w:pPr>
              <w:rPr>
                <w:sz w:val="2"/>
                <w:szCs w:val="2"/>
                <w:lang w:val="en-GB"/>
              </w:rPr>
            </w:pPr>
          </w:p>
        </w:tc>
        <w:tc>
          <w:tcPr>
            <w:tcW w:w="1335" w:type="dxa"/>
            <w:vMerge/>
            <w:tcBorders>
              <w:left w:val="single" w:sz="4" w:space="0" w:color="auto"/>
            </w:tcBorders>
          </w:tcPr>
          <w:p w14:paraId="4EB89F26" w14:textId="77777777" w:rsidR="00BC5A71" w:rsidRPr="009D4F60" w:rsidRDefault="00BC5A71" w:rsidP="00BC5A71">
            <w:pPr>
              <w:rPr>
                <w:sz w:val="2"/>
                <w:szCs w:val="2"/>
                <w:lang w:val="en-GB"/>
              </w:rPr>
            </w:pPr>
          </w:p>
        </w:tc>
        <w:tc>
          <w:tcPr>
            <w:tcW w:w="3120" w:type="dxa"/>
            <w:shd w:val="clear" w:color="auto" w:fill="767070"/>
            <w:vAlign w:val="center"/>
          </w:tcPr>
          <w:p w14:paraId="1BBE5EAE" w14:textId="7C653824" w:rsidR="00BC5A71" w:rsidRPr="009D4F60" w:rsidRDefault="00BC5A71" w:rsidP="00BC5A71">
            <w:pPr>
              <w:pStyle w:val="TableParagraph"/>
              <w:ind w:firstLine="29"/>
              <w:jc w:val="center"/>
              <w:rPr>
                <w:sz w:val="24"/>
                <w:lang w:val="en-GB"/>
              </w:rPr>
            </w:pPr>
            <w:r w:rsidRPr="009D4F60">
              <w:rPr>
                <w:color w:val="FFFFFF"/>
                <w:sz w:val="24"/>
                <w:lang w:val="en-GB"/>
              </w:rPr>
              <w:t>TÜRKİYE HIGHER EDUCATION</w:t>
            </w:r>
            <w:r>
              <w:rPr>
                <w:color w:val="FFFFFF"/>
                <w:sz w:val="24"/>
                <w:lang w:val="en-GB"/>
              </w:rPr>
              <w:t xml:space="preserve"> </w:t>
            </w:r>
            <w:r w:rsidRPr="009D4F60">
              <w:rPr>
                <w:color w:val="FFFFFF"/>
                <w:sz w:val="24"/>
                <w:lang w:val="en-GB"/>
              </w:rPr>
              <w:t>QUALIFICATIONS FRAMEWORK (TYYÇ)</w:t>
            </w:r>
          </w:p>
        </w:tc>
        <w:tc>
          <w:tcPr>
            <w:tcW w:w="3397" w:type="dxa"/>
            <w:gridSpan w:val="3"/>
            <w:shd w:val="clear" w:color="auto" w:fill="767070"/>
            <w:vAlign w:val="center"/>
          </w:tcPr>
          <w:p w14:paraId="714305EF" w14:textId="5A221E7D" w:rsidR="00BC5A71" w:rsidRPr="009D4F60" w:rsidRDefault="00BC5A71" w:rsidP="00BC5A71">
            <w:pPr>
              <w:pStyle w:val="TableParagraph"/>
              <w:ind w:right="106" w:firstLine="22"/>
              <w:jc w:val="center"/>
              <w:rPr>
                <w:sz w:val="24"/>
                <w:lang w:val="en-GB"/>
              </w:rPr>
            </w:pPr>
            <w:r w:rsidRPr="009D4F60">
              <w:rPr>
                <w:color w:val="FFFFFF"/>
                <w:sz w:val="24"/>
                <w:lang w:val="en-GB"/>
              </w:rPr>
              <w:t>BASIC FIELD COMPETENCIES (TAY)</w:t>
            </w:r>
          </w:p>
        </w:tc>
      </w:tr>
      <w:tr w:rsidR="00BC5A71" w:rsidRPr="009D4F60" w14:paraId="0CF68563" w14:textId="77777777" w:rsidTr="00B97E2B">
        <w:trPr>
          <w:trHeight w:val="4565"/>
        </w:trPr>
        <w:tc>
          <w:tcPr>
            <w:tcW w:w="1212" w:type="dxa"/>
            <w:vMerge/>
            <w:tcBorders>
              <w:top w:val="single" w:sz="4" w:space="0" w:color="auto"/>
              <w:left w:val="single" w:sz="4" w:space="0" w:color="auto"/>
              <w:bottom w:val="single" w:sz="4" w:space="0" w:color="auto"/>
              <w:right w:val="single" w:sz="4" w:space="0" w:color="auto"/>
            </w:tcBorders>
          </w:tcPr>
          <w:p w14:paraId="5E1FB84A" w14:textId="77777777" w:rsidR="00BC5A71" w:rsidRPr="009D4F60" w:rsidRDefault="00BC5A71" w:rsidP="00BC5A71">
            <w:pPr>
              <w:rPr>
                <w:sz w:val="2"/>
                <w:szCs w:val="2"/>
                <w:lang w:val="en-GB"/>
              </w:rPr>
            </w:pPr>
          </w:p>
        </w:tc>
        <w:tc>
          <w:tcPr>
            <w:tcW w:w="1335" w:type="dxa"/>
            <w:vMerge/>
            <w:tcBorders>
              <w:left w:val="single" w:sz="4" w:space="0" w:color="auto"/>
            </w:tcBorders>
          </w:tcPr>
          <w:p w14:paraId="01EDCF3F" w14:textId="77777777" w:rsidR="00BC5A71" w:rsidRPr="009D4F60" w:rsidRDefault="00BC5A71" w:rsidP="00BC5A71">
            <w:pPr>
              <w:rPr>
                <w:sz w:val="2"/>
                <w:szCs w:val="2"/>
                <w:lang w:val="en-GB"/>
              </w:rPr>
            </w:pPr>
          </w:p>
        </w:tc>
        <w:tc>
          <w:tcPr>
            <w:tcW w:w="3120" w:type="dxa"/>
          </w:tcPr>
          <w:p w14:paraId="0A16557A" w14:textId="77777777" w:rsidR="00BC5A71" w:rsidRPr="009D4F60" w:rsidRDefault="00BC5A71" w:rsidP="00BC5A71">
            <w:pPr>
              <w:pStyle w:val="TableParagraph"/>
              <w:tabs>
                <w:tab w:val="left" w:pos="29"/>
              </w:tabs>
              <w:jc w:val="both"/>
              <w:rPr>
                <w:lang w:val="en-GB"/>
              </w:rPr>
            </w:pPr>
            <w:r w:rsidRPr="009D4F60">
              <w:rPr>
                <w:lang w:val="en-GB"/>
              </w:rPr>
              <w:t>1. Identification of deficiencies in the field, taking necessary actions and disseminating them.</w:t>
            </w:r>
          </w:p>
          <w:p w14:paraId="15D9E74A" w14:textId="77777777" w:rsidR="00BC5A71" w:rsidRPr="009D4F60" w:rsidRDefault="00BC5A71" w:rsidP="00BC5A71">
            <w:pPr>
              <w:pStyle w:val="TableParagraph"/>
              <w:tabs>
                <w:tab w:val="left" w:pos="327"/>
              </w:tabs>
              <w:jc w:val="both"/>
              <w:rPr>
                <w:lang w:val="en-GB"/>
              </w:rPr>
            </w:pPr>
          </w:p>
          <w:p w14:paraId="638ABDAC" w14:textId="4D363A6C" w:rsidR="00BC5A71" w:rsidRPr="009D4F60" w:rsidRDefault="00BC5A71" w:rsidP="00BC5A71">
            <w:pPr>
              <w:pStyle w:val="TableParagraph"/>
              <w:tabs>
                <w:tab w:val="left" w:pos="327"/>
              </w:tabs>
              <w:jc w:val="both"/>
              <w:rPr>
                <w:lang w:val="en-GB"/>
              </w:rPr>
            </w:pPr>
            <w:r w:rsidRPr="009D4F60">
              <w:rPr>
                <w:lang w:val="en-GB"/>
              </w:rPr>
              <w:t>2.</w:t>
            </w:r>
            <w:r w:rsidR="00064A89">
              <w:rPr>
                <w:lang w:val="en-GB"/>
              </w:rPr>
              <w:t xml:space="preserve"> </w:t>
            </w:r>
            <w:r w:rsidRPr="009D4F60">
              <w:rPr>
                <w:lang w:val="en-GB"/>
              </w:rPr>
              <w:t>Acting in accordance with social, scientific, cultural and ethical values at every stage of work.</w:t>
            </w:r>
          </w:p>
          <w:p w14:paraId="5C9B6DBD" w14:textId="77777777" w:rsidR="00BC5A71" w:rsidRPr="009D4F60" w:rsidRDefault="00BC5A71" w:rsidP="00BC5A71">
            <w:pPr>
              <w:pStyle w:val="TableParagraph"/>
              <w:tabs>
                <w:tab w:val="left" w:pos="327"/>
              </w:tabs>
              <w:jc w:val="both"/>
              <w:rPr>
                <w:lang w:val="en-GB"/>
              </w:rPr>
            </w:pPr>
          </w:p>
          <w:p w14:paraId="096CAC70" w14:textId="77777777" w:rsidR="00BC5A71" w:rsidRPr="009D4F60" w:rsidRDefault="00BC5A71" w:rsidP="00BC5A71">
            <w:pPr>
              <w:pStyle w:val="TableParagraph"/>
              <w:tabs>
                <w:tab w:val="left" w:pos="327"/>
              </w:tabs>
              <w:jc w:val="both"/>
              <w:rPr>
                <w:lang w:val="en-GB"/>
              </w:rPr>
            </w:pPr>
            <w:r w:rsidRPr="009D4F60">
              <w:rPr>
                <w:lang w:val="en-GB"/>
              </w:rPr>
              <w:t xml:space="preserve">3. To consider sustainability in all activities in which it is involved and to be competent in occupational health and safety issues. </w:t>
            </w:r>
          </w:p>
          <w:p w14:paraId="0BD06E01" w14:textId="1F23B970" w:rsidR="00BC5A71" w:rsidRPr="009D4F60" w:rsidRDefault="00BC5A71" w:rsidP="00BC5A71">
            <w:pPr>
              <w:pStyle w:val="TableParagraph"/>
              <w:tabs>
                <w:tab w:val="left" w:pos="327"/>
              </w:tabs>
              <w:jc w:val="both"/>
              <w:rPr>
                <w:lang w:val="en-GB"/>
              </w:rPr>
            </w:pPr>
          </w:p>
        </w:tc>
        <w:tc>
          <w:tcPr>
            <w:tcW w:w="3397" w:type="dxa"/>
            <w:gridSpan w:val="3"/>
          </w:tcPr>
          <w:p w14:paraId="388DCAF0" w14:textId="77777777" w:rsidR="00BC5A71" w:rsidRPr="009D4F60" w:rsidRDefault="00BC5A71" w:rsidP="00BC5A71">
            <w:pPr>
              <w:pStyle w:val="TableParagraph"/>
              <w:tabs>
                <w:tab w:val="left" w:pos="327"/>
              </w:tabs>
              <w:jc w:val="both"/>
              <w:rPr>
                <w:lang w:val="en-GB"/>
              </w:rPr>
            </w:pPr>
            <w:r w:rsidRPr="009D4F60">
              <w:rPr>
                <w:lang w:val="en-GB"/>
              </w:rPr>
              <w:t>1. Has awareness of professional and ethical responsibility.</w:t>
            </w:r>
          </w:p>
          <w:p w14:paraId="32AF3D71" w14:textId="77777777" w:rsidR="00BC5A71" w:rsidRPr="009D4F60" w:rsidRDefault="00BC5A71" w:rsidP="00BC5A71">
            <w:pPr>
              <w:pStyle w:val="TableParagraph"/>
              <w:tabs>
                <w:tab w:val="left" w:pos="327"/>
              </w:tabs>
              <w:jc w:val="both"/>
              <w:rPr>
                <w:lang w:val="en-GB"/>
              </w:rPr>
            </w:pPr>
          </w:p>
          <w:p w14:paraId="07D4F33E" w14:textId="77777777" w:rsidR="00BC5A71" w:rsidRPr="009D4F60" w:rsidRDefault="00BC5A71" w:rsidP="00BC5A71">
            <w:pPr>
              <w:pStyle w:val="TableParagraph"/>
              <w:tabs>
                <w:tab w:val="left" w:pos="21"/>
              </w:tabs>
              <w:jc w:val="both"/>
              <w:rPr>
                <w:lang w:val="en-GB"/>
              </w:rPr>
            </w:pPr>
            <w:r w:rsidRPr="009D4F60">
              <w:rPr>
                <w:lang w:val="en-GB"/>
              </w:rPr>
              <w:t>2. Awareness of project management, workplace practices, employee health, environment and occupational safety; Has awareness about the legal consequences of engineering practices.</w:t>
            </w:r>
          </w:p>
          <w:p w14:paraId="0F84472D" w14:textId="77777777" w:rsidR="00BC5A71" w:rsidRPr="009D4F60" w:rsidRDefault="00BC5A71" w:rsidP="00BC5A71">
            <w:pPr>
              <w:pStyle w:val="TableParagraph"/>
              <w:tabs>
                <w:tab w:val="left" w:pos="327"/>
              </w:tabs>
              <w:jc w:val="both"/>
              <w:rPr>
                <w:lang w:val="en-GB"/>
              </w:rPr>
            </w:pPr>
          </w:p>
          <w:p w14:paraId="58C4B23C" w14:textId="60AB3EEB" w:rsidR="00BC5A71" w:rsidRPr="009D4F60" w:rsidRDefault="00BC5A71" w:rsidP="00BC5A71">
            <w:pPr>
              <w:pStyle w:val="TableParagraph"/>
              <w:tabs>
                <w:tab w:val="left" w:pos="327"/>
              </w:tabs>
              <w:spacing w:before="2" w:line="267" w:lineRule="exact"/>
              <w:ind w:right="259"/>
              <w:jc w:val="both"/>
              <w:rPr>
                <w:lang w:val="en-GB"/>
              </w:rPr>
            </w:pPr>
            <w:r w:rsidRPr="009D4F60">
              <w:rPr>
                <w:lang w:val="en-GB"/>
              </w:rPr>
              <w:t>3. Demonstrates awareness of the universal and social impacts of engineering solutions and applications; He is aware of the issues of entrepreneurship and innovation and has knowledge about the problems of the age.</w:t>
            </w:r>
          </w:p>
        </w:tc>
      </w:tr>
    </w:tbl>
    <w:p w14:paraId="6867D56B" w14:textId="77777777" w:rsidR="00EF224B" w:rsidRPr="009D4F60" w:rsidRDefault="00EF224B">
      <w:pPr>
        <w:rPr>
          <w:lang w:val="en-GB"/>
        </w:rPr>
      </w:pPr>
    </w:p>
    <w:sectPr w:rsidR="00EF224B" w:rsidRPr="009D4F60">
      <w:pgSz w:w="11910" w:h="16840"/>
      <w:pgMar w:top="140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00AC"/>
    <w:multiLevelType w:val="hybridMultilevel"/>
    <w:tmpl w:val="D7A2248A"/>
    <w:lvl w:ilvl="0" w:tplc="3BCA224C">
      <w:start w:val="4"/>
      <w:numFmt w:val="decimal"/>
      <w:lvlText w:val="%1."/>
      <w:lvlJc w:val="left"/>
      <w:pPr>
        <w:ind w:left="110" w:hanging="219"/>
      </w:pPr>
      <w:rPr>
        <w:rFonts w:ascii="Calibri" w:eastAsia="Calibri" w:hAnsi="Calibri" w:cs="Calibri" w:hint="default"/>
        <w:w w:val="100"/>
        <w:sz w:val="22"/>
        <w:szCs w:val="22"/>
        <w:lang w:val="tr-TR" w:eastAsia="tr-TR" w:bidi="tr-TR"/>
      </w:rPr>
    </w:lvl>
    <w:lvl w:ilvl="1" w:tplc="146015F0">
      <w:numFmt w:val="bullet"/>
      <w:lvlText w:val="•"/>
      <w:lvlJc w:val="left"/>
      <w:pPr>
        <w:ind w:left="439" w:hanging="219"/>
      </w:pPr>
      <w:rPr>
        <w:rFonts w:hint="default"/>
        <w:lang w:val="tr-TR" w:eastAsia="tr-TR" w:bidi="tr-TR"/>
      </w:rPr>
    </w:lvl>
    <w:lvl w:ilvl="2" w:tplc="F06C1AAC">
      <w:numFmt w:val="bullet"/>
      <w:lvlText w:val="•"/>
      <w:lvlJc w:val="left"/>
      <w:pPr>
        <w:ind w:left="758" w:hanging="219"/>
      </w:pPr>
      <w:rPr>
        <w:rFonts w:hint="default"/>
        <w:lang w:val="tr-TR" w:eastAsia="tr-TR" w:bidi="tr-TR"/>
      </w:rPr>
    </w:lvl>
    <w:lvl w:ilvl="3" w:tplc="BA84ED76">
      <w:numFmt w:val="bullet"/>
      <w:lvlText w:val="•"/>
      <w:lvlJc w:val="left"/>
      <w:pPr>
        <w:ind w:left="1077" w:hanging="219"/>
      </w:pPr>
      <w:rPr>
        <w:rFonts w:hint="default"/>
        <w:lang w:val="tr-TR" w:eastAsia="tr-TR" w:bidi="tr-TR"/>
      </w:rPr>
    </w:lvl>
    <w:lvl w:ilvl="4" w:tplc="75E2BEA6">
      <w:numFmt w:val="bullet"/>
      <w:lvlText w:val="•"/>
      <w:lvlJc w:val="left"/>
      <w:pPr>
        <w:ind w:left="1396" w:hanging="219"/>
      </w:pPr>
      <w:rPr>
        <w:rFonts w:hint="default"/>
        <w:lang w:val="tr-TR" w:eastAsia="tr-TR" w:bidi="tr-TR"/>
      </w:rPr>
    </w:lvl>
    <w:lvl w:ilvl="5" w:tplc="72FED77C">
      <w:numFmt w:val="bullet"/>
      <w:lvlText w:val="•"/>
      <w:lvlJc w:val="left"/>
      <w:pPr>
        <w:ind w:left="1715" w:hanging="219"/>
      </w:pPr>
      <w:rPr>
        <w:rFonts w:hint="default"/>
        <w:lang w:val="tr-TR" w:eastAsia="tr-TR" w:bidi="tr-TR"/>
      </w:rPr>
    </w:lvl>
    <w:lvl w:ilvl="6" w:tplc="51B291D0">
      <w:numFmt w:val="bullet"/>
      <w:lvlText w:val="•"/>
      <w:lvlJc w:val="left"/>
      <w:pPr>
        <w:ind w:left="2034" w:hanging="219"/>
      </w:pPr>
      <w:rPr>
        <w:rFonts w:hint="default"/>
        <w:lang w:val="tr-TR" w:eastAsia="tr-TR" w:bidi="tr-TR"/>
      </w:rPr>
    </w:lvl>
    <w:lvl w:ilvl="7" w:tplc="44746634">
      <w:numFmt w:val="bullet"/>
      <w:lvlText w:val="•"/>
      <w:lvlJc w:val="left"/>
      <w:pPr>
        <w:ind w:left="2353" w:hanging="219"/>
      </w:pPr>
      <w:rPr>
        <w:rFonts w:hint="default"/>
        <w:lang w:val="tr-TR" w:eastAsia="tr-TR" w:bidi="tr-TR"/>
      </w:rPr>
    </w:lvl>
    <w:lvl w:ilvl="8" w:tplc="42DA386A">
      <w:numFmt w:val="bullet"/>
      <w:lvlText w:val="•"/>
      <w:lvlJc w:val="left"/>
      <w:pPr>
        <w:ind w:left="2672" w:hanging="219"/>
      </w:pPr>
      <w:rPr>
        <w:rFonts w:hint="default"/>
        <w:lang w:val="tr-TR" w:eastAsia="tr-TR" w:bidi="tr-TR"/>
      </w:rPr>
    </w:lvl>
  </w:abstractNum>
  <w:abstractNum w:abstractNumId="1" w15:restartNumberingAfterBreak="0">
    <w:nsid w:val="29723B13"/>
    <w:multiLevelType w:val="hybridMultilevel"/>
    <w:tmpl w:val="23BC6F42"/>
    <w:lvl w:ilvl="0" w:tplc="9B4E8C76">
      <w:start w:val="1"/>
      <w:numFmt w:val="decimal"/>
      <w:lvlText w:val="%1."/>
      <w:lvlJc w:val="left"/>
      <w:pPr>
        <w:ind w:left="107" w:hanging="219"/>
      </w:pPr>
      <w:rPr>
        <w:rFonts w:ascii="Calibri" w:eastAsia="Calibri" w:hAnsi="Calibri" w:cs="Calibri" w:hint="default"/>
        <w:w w:val="100"/>
        <w:sz w:val="22"/>
        <w:szCs w:val="22"/>
        <w:lang w:val="tr-TR" w:eastAsia="tr-TR" w:bidi="tr-TR"/>
      </w:rPr>
    </w:lvl>
    <w:lvl w:ilvl="1" w:tplc="FF8E87B8">
      <w:numFmt w:val="bullet"/>
      <w:lvlText w:val="•"/>
      <w:lvlJc w:val="left"/>
      <w:pPr>
        <w:ind w:left="408" w:hanging="219"/>
      </w:pPr>
      <w:rPr>
        <w:rFonts w:hint="default"/>
        <w:lang w:val="tr-TR" w:eastAsia="tr-TR" w:bidi="tr-TR"/>
      </w:rPr>
    </w:lvl>
    <w:lvl w:ilvl="2" w:tplc="1E7CC518">
      <w:numFmt w:val="bullet"/>
      <w:lvlText w:val="•"/>
      <w:lvlJc w:val="left"/>
      <w:pPr>
        <w:ind w:left="717" w:hanging="219"/>
      </w:pPr>
      <w:rPr>
        <w:rFonts w:hint="default"/>
        <w:lang w:val="tr-TR" w:eastAsia="tr-TR" w:bidi="tr-TR"/>
      </w:rPr>
    </w:lvl>
    <w:lvl w:ilvl="3" w:tplc="E1AE5ABC">
      <w:numFmt w:val="bullet"/>
      <w:lvlText w:val="•"/>
      <w:lvlJc w:val="left"/>
      <w:pPr>
        <w:ind w:left="1026" w:hanging="219"/>
      </w:pPr>
      <w:rPr>
        <w:rFonts w:hint="default"/>
        <w:lang w:val="tr-TR" w:eastAsia="tr-TR" w:bidi="tr-TR"/>
      </w:rPr>
    </w:lvl>
    <w:lvl w:ilvl="4" w:tplc="71F422A4">
      <w:numFmt w:val="bullet"/>
      <w:lvlText w:val="•"/>
      <w:lvlJc w:val="left"/>
      <w:pPr>
        <w:ind w:left="1334" w:hanging="219"/>
      </w:pPr>
      <w:rPr>
        <w:rFonts w:hint="default"/>
        <w:lang w:val="tr-TR" w:eastAsia="tr-TR" w:bidi="tr-TR"/>
      </w:rPr>
    </w:lvl>
    <w:lvl w:ilvl="5" w:tplc="4D6A5C32">
      <w:numFmt w:val="bullet"/>
      <w:lvlText w:val="•"/>
      <w:lvlJc w:val="left"/>
      <w:pPr>
        <w:ind w:left="1643" w:hanging="219"/>
      </w:pPr>
      <w:rPr>
        <w:rFonts w:hint="default"/>
        <w:lang w:val="tr-TR" w:eastAsia="tr-TR" w:bidi="tr-TR"/>
      </w:rPr>
    </w:lvl>
    <w:lvl w:ilvl="6" w:tplc="66B0E36E">
      <w:numFmt w:val="bullet"/>
      <w:lvlText w:val="•"/>
      <w:lvlJc w:val="left"/>
      <w:pPr>
        <w:ind w:left="1952" w:hanging="219"/>
      </w:pPr>
      <w:rPr>
        <w:rFonts w:hint="default"/>
        <w:lang w:val="tr-TR" w:eastAsia="tr-TR" w:bidi="tr-TR"/>
      </w:rPr>
    </w:lvl>
    <w:lvl w:ilvl="7" w:tplc="7AC41B00">
      <w:numFmt w:val="bullet"/>
      <w:lvlText w:val="•"/>
      <w:lvlJc w:val="left"/>
      <w:pPr>
        <w:ind w:left="2260" w:hanging="219"/>
      </w:pPr>
      <w:rPr>
        <w:rFonts w:hint="default"/>
        <w:lang w:val="tr-TR" w:eastAsia="tr-TR" w:bidi="tr-TR"/>
      </w:rPr>
    </w:lvl>
    <w:lvl w:ilvl="8" w:tplc="3DF67014">
      <w:numFmt w:val="bullet"/>
      <w:lvlText w:val="•"/>
      <w:lvlJc w:val="left"/>
      <w:pPr>
        <w:ind w:left="2569" w:hanging="219"/>
      </w:pPr>
      <w:rPr>
        <w:rFonts w:hint="default"/>
        <w:lang w:val="tr-TR" w:eastAsia="tr-TR" w:bidi="tr-TR"/>
      </w:rPr>
    </w:lvl>
  </w:abstractNum>
  <w:abstractNum w:abstractNumId="2" w15:restartNumberingAfterBreak="0">
    <w:nsid w:val="411B6584"/>
    <w:multiLevelType w:val="hybridMultilevel"/>
    <w:tmpl w:val="8E0CDCDE"/>
    <w:lvl w:ilvl="0" w:tplc="C4A8F210">
      <w:start w:val="1"/>
      <w:numFmt w:val="decimal"/>
      <w:lvlText w:val="%1."/>
      <w:lvlJc w:val="left"/>
      <w:pPr>
        <w:ind w:left="107" w:hanging="219"/>
      </w:pPr>
      <w:rPr>
        <w:rFonts w:ascii="Calibri" w:eastAsia="Calibri" w:hAnsi="Calibri" w:cs="Calibri" w:hint="default"/>
        <w:w w:val="100"/>
        <w:sz w:val="22"/>
        <w:szCs w:val="22"/>
        <w:lang w:val="tr-TR" w:eastAsia="tr-TR" w:bidi="tr-TR"/>
      </w:rPr>
    </w:lvl>
    <w:lvl w:ilvl="1" w:tplc="E4345236">
      <w:numFmt w:val="bullet"/>
      <w:lvlText w:val="•"/>
      <w:lvlJc w:val="left"/>
      <w:pPr>
        <w:ind w:left="401" w:hanging="219"/>
      </w:pPr>
      <w:rPr>
        <w:rFonts w:hint="default"/>
        <w:lang w:val="tr-TR" w:eastAsia="tr-TR" w:bidi="tr-TR"/>
      </w:rPr>
    </w:lvl>
    <w:lvl w:ilvl="2" w:tplc="352EB7AC">
      <w:numFmt w:val="bullet"/>
      <w:lvlText w:val="•"/>
      <w:lvlJc w:val="left"/>
      <w:pPr>
        <w:ind w:left="702" w:hanging="219"/>
      </w:pPr>
      <w:rPr>
        <w:rFonts w:hint="default"/>
        <w:lang w:val="tr-TR" w:eastAsia="tr-TR" w:bidi="tr-TR"/>
      </w:rPr>
    </w:lvl>
    <w:lvl w:ilvl="3" w:tplc="B656B008">
      <w:numFmt w:val="bullet"/>
      <w:lvlText w:val="•"/>
      <w:lvlJc w:val="left"/>
      <w:pPr>
        <w:ind w:left="1003" w:hanging="219"/>
      </w:pPr>
      <w:rPr>
        <w:rFonts w:hint="default"/>
        <w:lang w:val="tr-TR" w:eastAsia="tr-TR" w:bidi="tr-TR"/>
      </w:rPr>
    </w:lvl>
    <w:lvl w:ilvl="4" w:tplc="C882BD5A">
      <w:numFmt w:val="bullet"/>
      <w:lvlText w:val="•"/>
      <w:lvlJc w:val="left"/>
      <w:pPr>
        <w:ind w:left="1304" w:hanging="219"/>
      </w:pPr>
      <w:rPr>
        <w:rFonts w:hint="default"/>
        <w:lang w:val="tr-TR" w:eastAsia="tr-TR" w:bidi="tr-TR"/>
      </w:rPr>
    </w:lvl>
    <w:lvl w:ilvl="5" w:tplc="CB9CB9D8">
      <w:numFmt w:val="bullet"/>
      <w:lvlText w:val="•"/>
      <w:lvlJc w:val="left"/>
      <w:pPr>
        <w:ind w:left="1605" w:hanging="219"/>
      </w:pPr>
      <w:rPr>
        <w:rFonts w:hint="default"/>
        <w:lang w:val="tr-TR" w:eastAsia="tr-TR" w:bidi="tr-TR"/>
      </w:rPr>
    </w:lvl>
    <w:lvl w:ilvl="6" w:tplc="2314FBBA">
      <w:numFmt w:val="bullet"/>
      <w:lvlText w:val="•"/>
      <w:lvlJc w:val="left"/>
      <w:pPr>
        <w:ind w:left="1906" w:hanging="219"/>
      </w:pPr>
      <w:rPr>
        <w:rFonts w:hint="default"/>
        <w:lang w:val="tr-TR" w:eastAsia="tr-TR" w:bidi="tr-TR"/>
      </w:rPr>
    </w:lvl>
    <w:lvl w:ilvl="7" w:tplc="BABA0982">
      <w:numFmt w:val="bullet"/>
      <w:lvlText w:val="•"/>
      <w:lvlJc w:val="left"/>
      <w:pPr>
        <w:ind w:left="2207" w:hanging="219"/>
      </w:pPr>
      <w:rPr>
        <w:rFonts w:hint="default"/>
        <w:lang w:val="tr-TR" w:eastAsia="tr-TR" w:bidi="tr-TR"/>
      </w:rPr>
    </w:lvl>
    <w:lvl w:ilvl="8" w:tplc="27F69362">
      <w:numFmt w:val="bullet"/>
      <w:lvlText w:val="•"/>
      <w:lvlJc w:val="left"/>
      <w:pPr>
        <w:ind w:left="2508" w:hanging="219"/>
      </w:pPr>
      <w:rPr>
        <w:rFonts w:hint="default"/>
        <w:lang w:val="tr-TR" w:eastAsia="tr-TR" w:bidi="tr-TR"/>
      </w:rPr>
    </w:lvl>
  </w:abstractNum>
  <w:abstractNum w:abstractNumId="3" w15:restartNumberingAfterBreak="0">
    <w:nsid w:val="4E4609A2"/>
    <w:multiLevelType w:val="hybridMultilevel"/>
    <w:tmpl w:val="8484477C"/>
    <w:lvl w:ilvl="0" w:tplc="D332C344">
      <w:start w:val="1"/>
      <w:numFmt w:val="decimal"/>
      <w:lvlText w:val="%1."/>
      <w:lvlJc w:val="left"/>
      <w:pPr>
        <w:ind w:left="108" w:hanging="219"/>
      </w:pPr>
      <w:rPr>
        <w:rFonts w:ascii="Calibri" w:eastAsia="Calibri" w:hAnsi="Calibri" w:cs="Calibri" w:hint="default"/>
        <w:w w:val="100"/>
        <w:sz w:val="22"/>
        <w:szCs w:val="22"/>
        <w:lang w:val="tr-TR" w:eastAsia="tr-TR" w:bidi="tr-TR"/>
      </w:rPr>
    </w:lvl>
    <w:lvl w:ilvl="1" w:tplc="A50C63E6">
      <w:numFmt w:val="bullet"/>
      <w:lvlText w:val="•"/>
      <w:lvlJc w:val="left"/>
      <w:pPr>
        <w:ind w:left="428" w:hanging="219"/>
      </w:pPr>
      <w:rPr>
        <w:rFonts w:hint="default"/>
        <w:lang w:val="tr-TR" w:eastAsia="tr-TR" w:bidi="tr-TR"/>
      </w:rPr>
    </w:lvl>
    <w:lvl w:ilvl="2" w:tplc="E2706B22">
      <w:numFmt w:val="bullet"/>
      <w:lvlText w:val="•"/>
      <w:lvlJc w:val="left"/>
      <w:pPr>
        <w:ind w:left="757" w:hanging="219"/>
      </w:pPr>
      <w:rPr>
        <w:rFonts w:hint="default"/>
        <w:lang w:val="tr-TR" w:eastAsia="tr-TR" w:bidi="tr-TR"/>
      </w:rPr>
    </w:lvl>
    <w:lvl w:ilvl="3" w:tplc="81088890">
      <w:numFmt w:val="bullet"/>
      <w:lvlText w:val="•"/>
      <w:lvlJc w:val="left"/>
      <w:pPr>
        <w:ind w:left="1086" w:hanging="219"/>
      </w:pPr>
      <w:rPr>
        <w:rFonts w:hint="default"/>
        <w:lang w:val="tr-TR" w:eastAsia="tr-TR" w:bidi="tr-TR"/>
      </w:rPr>
    </w:lvl>
    <w:lvl w:ilvl="4" w:tplc="9F2CE0A6">
      <w:numFmt w:val="bullet"/>
      <w:lvlText w:val="•"/>
      <w:lvlJc w:val="left"/>
      <w:pPr>
        <w:ind w:left="1414" w:hanging="219"/>
      </w:pPr>
      <w:rPr>
        <w:rFonts w:hint="default"/>
        <w:lang w:val="tr-TR" w:eastAsia="tr-TR" w:bidi="tr-TR"/>
      </w:rPr>
    </w:lvl>
    <w:lvl w:ilvl="5" w:tplc="C284FD7C">
      <w:numFmt w:val="bullet"/>
      <w:lvlText w:val="•"/>
      <w:lvlJc w:val="left"/>
      <w:pPr>
        <w:ind w:left="1743" w:hanging="219"/>
      </w:pPr>
      <w:rPr>
        <w:rFonts w:hint="default"/>
        <w:lang w:val="tr-TR" w:eastAsia="tr-TR" w:bidi="tr-TR"/>
      </w:rPr>
    </w:lvl>
    <w:lvl w:ilvl="6" w:tplc="248C8320">
      <w:numFmt w:val="bullet"/>
      <w:lvlText w:val="•"/>
      <w:lvlJc w:val="left"/>
      <w:pPr>
        <w:ind w:left="2072" w:hanging="219"/>
      </w:pPr>
      <w:rPr>
        <w:rFonts w:hint="default"/>
        <w:lang w:val="tr-TR" w:eastAsia="tr-TR" w:bidi="tr-TR"/>
      </w:rPr>
    </w:lvl>
    <w:lvl w:ilvl="7" w:tplc="E13EC2DC">
      <w:numFmt w:val="bullet"/>
      <w:lvlText w:val="•"/>
      <w:lvlJc w:val="left"/>
      <w:pPr>
        <w:ind w:left="2400" w:hanging="219"/>
      </w:pPr>
      <w:rPr>
        <w:rFonts w:hint="default"/>
        <w:lang w:val="tr-TR" w:eastAsia="tr-TR" w:bidi="tr-TR"/>
      </w:rPr>
    </w:lvl>
    <w:lvl w:ilvl="8" w:tplc="F8BAC13A">
      <w:numFmt w:val="bullet"/>
      <w:lvlText w:val="•"/>
      <w:lvlJc w:val="left"/>
      <w:pPr>
        <w:ind w:left="2729" w:hanging="219"/>
      </w:pPr>
      <w:rPr>
        <w:rFonts w:hint="default"/>
        <w:lang w:val="tr-TR" w:eastAsia="tr-TR" w:bidi="tr-TR"/>
      </w:rPr>
    </w:lvl>
  </w:abstractNum>
  <w:abstractNum w:abstractNumId="4" w15:restartNumberingAfterBreak="0">
    <w:nsid w:val="59E86D8B"/>
    <w:multiLevelType w:val="hybridMultilevel"/>
    <w:tmpl w:val="607496F0"/>
    <w:lvl w:ilvl="0" w:tplc="15BAF2B8">
      <w:start w:val="1"/>
      <w:numFmt w:val="decimal"/>
      <w:lvlText w:val="%1."/>
      <w:lvlJc w:val="left"/>
      <w:pPr>
        <w:ind w:left="107" w:hanging="170"/>
      </w:pPr>
      <w:rPr>
        <w:rFonts w:ascii="Calibri" w:eastAsia="Calibri" w:hAnsi="Calibri" w:cs="Calibri" w:hint="default"/>
        <w:spacing w:val="-1"/>
        <w:w w:val="100"/>
        <w:sz w:val="20"/>
        <w:szCs w:val="20"/>
        <w:lang w:val="tr-TR" w:eastAsia="tr-TR" w:bidi="tr-TR"/>
      </w:rPr>
    </w:lvl>
    <w:lvl w:ilvl="1" w:tplc="46C20630">
      <w:numFmt w:val="bullet"/>
      <w:lvlText w:val="•"/>
      <w:lvlJc w:val="left"/>
      <w:pPr>
        <w:ind w:left="401" w:hanging="170"/>
      </w:pPr>
      <w:rPr>
        <w:rFonts w:hint="default"/>
        <w:lang w:val="tr-TR" w:eastAsia="tr-TR" w:bidi="tr-TR"/>
      </w:rPr>
    </w:lvl>
    <w:lvl w:ilvl="2" w:tplc="B1942AD4">
      <w:numFmt w:val="bullet"/>
      <w:lvlText w:val="•"/>
      <w:lvlJc w:val="left"/>
      <w:pPr>
        <w:ind w:left="702" w:hanging="170"/>
      </w:pPr>
      <w:rPr>
        <w:rFonts w:hint="default"/>
        <w:lang w:val="tr-TR" w:eastAsia="tr-TR" w:bidi="tr-TR"/>
      </w:rPr>
    </w:lvl>
    <w:lvl w:ilvl="3" w:tplc="5B94ACC0">
      <w:numFmt w:val="bullet"/>
      <w:lvlText w:val="•"/>
      <w:lvlJc w:val="left"/>
      <w:pPr>
        <w:ind w:left="1003" w:hanging="170"/>
      </w:pPr>
      <w:rPr>
        <w:rFonts w:hint="default"/>
        <w:lang w:val="tr-TR" w:eastAsia="tr-TR" w:bidi="tr-TR"/>
      </w:rPr>
    </w:lvl>
    <w:lvl w:ilvl="4" w:tplc="D0746918">
      <w:numFmt w:val="bullet"/>
      <w:lvlText w:val="•"/>
      <w:lvlJc w:val="left"/>
      <w:pPr>
        <w:ind w:left="1304" w:hanging="170"/>
      </w:pPr>
      <w:rPr>
        <w:rFonts w:hint="default"/>
        <w:lang w:val="tr-TR" w:eastAsia="tr-TR" w:bidi="tr-TR"/>
      </w:rPr>
    </w:lvl>
    <w:lvl w:ilvl="5" w:tplc="382E9652">
      <w:numFmt w:val="bullet"/>
      <w:lvlText w:val="•"/>
      <w:lvlJc w:val="left"/>
      <w:pPr>
        <w:ind w:left="1605" w:hanging="170"/>
      </w:pPr>
      <w:rPr>
        <w:rFonts w:hint="default"/>
        <w:lang w:val="tr-TR" w:eastAsia="tr-TR" w:bidi="tr-TR"/>
      </w:rPr>
    </w:lvl>
    <w:lvl w:ilvl="6" w:tplc="65D658CC">
      <w:numFmt w:val="bullet"/>
      <w:lvlText w:val="•"/>
      <w:lvlJc w:val="left"/>
      <w:pPr>
        <w:ind w:left="1906" w:hanging="170"/>
      </w:pPr>
      <w:rPr>
        <w:rFonts w:hint="default"/>
        <w:lang w:val="tr-TR" w:eastAsia="tr-TR" w:bidi="tr-TR"/>
      </w:rPr>
    </w:lvl>
    <w:lvl w:ilvl="7" w:tplc="00647524">
      <w:numFmt w:val="bullet"/>
      <w:lvlText w:val="•"/>
      <w:lvlJc w:val="left"/>
      <w:pPr>
        <w:ind w:left="2207" w:hanging="170"/>
      </w:pPr>
      <w:rPr>
        <w:rFonts w:hint="default"/>
        <w:lang w:val="tr-TR" w:eastAsia="tr-TR" w:bidi="tr-TR"/>
      </w:rPr>
    </w:lvl>
    <w:lvl w:ilvl="8" w:tplc="4730589E">
      <w:numFmt w:val="bullet"/>
      <w:lvlText w:val="•"/>
      <w:lvlJc w:val="left"/>
      <w:pPr>
        <w:ind w:left="2508" w:hanging="170"/>
      </w:pPr>
      <w:rPr>
        <w:rFonts w:hint="default"/>
        <w:lang w:val="tr-TR" w:eastAsia="tr-TR" w:bidi="tr-TR"/>
      </w:rPr>
    </w:lvl>
  </w:abstractNum>
  <w:num w:numId="1" w16cid:durableId="1789085232">
    <w:abstractNumId w:val="3"/>
  </w:num>
  <w:num w:numId="2" w16cid:durableId="807236675">
    <w:abstractNumId w:val="2"/>
  </w:num>
  <w:num w:numId="3" w16cid:durableId="154758984">
    <w:abstractNumId w:val="4"/>
  </w:num>
  <w:num w:numId="4" w16cid:durableId="959844161">
    <w:abstractNumId w:val="0"/>
  </w:num>
  <w:num w:numId="5" w16cid:durableId="1020545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D1F16"/>
    <w:rsid w:val="00015EE9"/>
    <w:rsid w:val="00064A89"/>
    <w:rsid w:val="000918BD"/>
    <w:rsid w:val="000A7CC4"/>
    <w:rsid w:val="00104F1F"/>
    <w:rsid w:val="00161821"/>
    <w:rsid w:val="001A3A37"/>
    <w:rsid w:val="002775D8"/>
    <w:rsid w:val="0028013A"/>
    <w:rsid w:val="00402E27"/>
    <w:rsid w:val="006A0729"/>
    <w:rsid w:val="007A62BA"/>
    <w:rsid w:val="007F5769"/>
    <w:rsid w:val="00822C9C"/>
    <w:rsid w:val="008B482A"/>
    <w:rsid w:val="008D1F16"/>
    <w:rsid w:val="008F794D"/>
    <w:rsid w:val="00992A10"/>
    <w:rsid w:val="009D4F60"/>
    <w:rsid w:val="00A46712"/>
    <w:rsid w:val="00A57AEF"/>
    <w:rsid w:val="00A63FCD"/>
    <w:rsid w:val="00AB3915"/>
    <w:rsid w:val="00B97E2B"/>
    <w:rsid w:val="00BC5A71"/>
    <w:rsid w:val="00BE3B64"/>
    <w:rsid w:val="00CD7559"/>
    <w:rsid w:val="00D02444"/>
    <w:rsid w:val="00ED69D1"/>
    <w:rsid w:val="00EF2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C5EC"/>
  <w15:docId w15:val="{19C0A181-C59A-4B98-A372-D31501C0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2"/>
      <w:ind w:left="2407"/>
    </w:pPr>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819</Words>
  <Characters>4673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cp:lastModifiedBy>
  <cp:revision>3</cp:revision>
  <dcterms:created xsi:type="dcterms:W3CDTF">2024-04-16T08:33:00Z</dcterms:created>
  <dcterms:modified xsi:type="dcterms:W3CDTF">2024-04-16T10:02:00Z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2021-10-18T00:00:00Z</vt:filetime>
  </property>
  <property fmtid="{D5CDD505-2E9C-101B-9397-08002B2CF9AE}" pid="3" name="Creator">
    <vt:lpwstr>Microsoft® Word 2016</vt:lpwstr>
  </property>
  <property fmtid="{D5CDD505-2E9C-101B-9397-08002B2CF9AE}" pid="4" name="LastSaved">
    <vt:filetime>2024-04-16T00:00:00Z</vt:filetime>
  </property>
</Properties>
</file>